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26ACFA" w14:textId="309EBAED" w:rsidR="00CD1ADA" w:rsidRPr="00EE562E" w:rsidRDefault="00EE562E" w:rsidP="00FB04B2">
      <w:pPr>
        <w:pStyle w:val="Normalwebb"/>
        <w:spacing w:before="0" w:beforeAutospacing="0" w:after="0" w:afterAutospacing="0"/>
        <w:ind w:left="-15"/>
        <w:rPr>
          <w:sz w:val="52"/>
          <w:szCs w:val="52"/>
          <w:lang w:val="en-US"/>
        </w:rPr>
      </w:pPr>
      <w:r w:rsidRPr="00EE562E">
        <w:rPr>
          <w:sz w:val="52"/>
          <w:szCs w:val="52"/>
          <w:lang w:val="en-US"/>
        </w:rPr>
        <w:t xml:space="preserve">Danilo Perez &amp; </w:t>
      </w:r>
      <w:proofErr w:type="spellStart"/>
      <w:r w:rsidRPr="00EE562E">
        <w:rPr>
          <w:sz w:val="52"/>
          <w:szCs w:val="52"/>
          <w:lang w:val="en-US"/>
        </w:rPr>
        <w:t>Bohuslän</w:t>
      </w:r>
      <w:proofErr w:type="spellEnd"/>
      <w:r w:rsidRPr="00EE562E">
        <w:rPr>
          <w:sz w:val="52"/>
          <w:szCs w:val="52"/>
          <w:lang w:val="en-US"/>
        </w:rPr>
        <w:t xml:space="preserve"> Big Band</w:t>
      </w:r>
      <w:r w:rsidR="00212D37" w:rsidRPr="00EE562E">
        <w:rPr>
          <w:sz w:val="52"/>
          <w:szCs w:val="52"/>
          <w:lang w:val="en-US"/>
        </w:rPr>
        <w:t xml:space="preserve">: </w:t>
      </w:r>
      <w:r w:rsidRPr="00EE562E">
        <w:rPr>
          <w:sz w:val="52"/>
          <w:szCs w:val="52"/>
          <w:lang w:val="en-US"/>
        </w:rPr>
        <w:t>LUMEN</w:t>
      </w:r>
    </w:p>
    <w:p w14:paraId="3F00E2C0" w14:textId="67DC463B" w:rsidR="00FB04B2" w:rsidRPr="00EE562E" w:rsidRDefault="00FB04B2" w:rsidP="00FB04B2">
      <w:pPr>
        <w:pStyle w:val="Normalwebb"/>
        <w:spacing w:before="0" w:beforeAutospacing="0" w:after="0" w:afterAutospacing="0"/>
        <w:ind w:left="-15"/>
        <w:rPr>
          <w:lang w:val="en-US"/>
        </w:rPr>
      </w:pPr>
      <w:r w:rsidRPr="00EE562E">
        <w:rPr>
          <w:rFonts w:ascii="Arial" w:hAnsi="Arial" w:cs="Arial"/>
          <w:color w:val="666666"/>
          <w:sz w:val="28"/>
          <w:szCs w:val="28"/>
          <w:lang w:val="en-US"/>
        </w:rPr>
        <w:t xml:space="preserve">Album Release </w:t>
      </w:r>
      <w:r w:rsidR="00EE562E">
        <w:rPr>
          <w:rFonts w:ascii="Arial" w:hAnsi="Arial" w:cs="Arial"/>
          <w:color w:val="666666"/>
          <w:sz w:val="28"/>
          <w:szCs w:val="28"/>
          <w:lang w:val="en-US"/>
        </w:rPr>
        <w:t>25 October</w:t>
      </w:r>
      <w:r w:rsidR="00CD1ADA" w:rsidRPr="00EE562E">
        <w:rPr>
          <w:rFonts w:ascii="Arial" w:hAnsi="Arial" w:cs="Arial"/>
          <w:color w:val="666666"/>
          <w:sz w:val="28"/>
          <w:szCs w:val="28"/>
          <w:lang w:val="en-US"/>
        </w:rPr>
        <w:t xml:space="preserve"> </w:t>
      </w:r>
      <w:r w:rsidR="00F57CE5" w:rsidRPr="00EE562E">
        <w:rPr>
          <w:rFonts w:ascii="Arial" w:hAnsi="Arial" w:cs="Arial"/>
          <w:color w:val="666666"/>
          <w:sz w:val="28"/>
          <w:szCs w:val="28"/>
          <w:lang w:val="en-US"/>
        </w:rPr>
        <w:t>2024</w:t>
      </w:r>
    </w:p>
    <w:p w14:paraId="2007B03A" w14:textId="6F7CF6FA" w:rsidR="00FB04B2" w:rsidRDefault="00FB04B2" w:rsidP="00FB04B2">
      <w:pPr>
        <w:pStyle w:val="Normalwebb"/>
        <w:spacing w:before="200" w:beforeAutospacing="0" w:after="0" w:afterAutospacing="0"/>
        <w:ind w:left="-15"/>
      </w:pPr>
      <w:r>
        <w:rPr>
          <w:rFonts w:ascii="Open Sans" w:hAnsi="Open Sans" w:cs="Open Sans"/>
          <w:noProof/>
          <w:color w:val="000000"/>
          <w:bdr w:val="none" w:sz="0" w:space="0" w:color="auto" w:frame="1"/>
        </w:rPr>
        <w:drawing>
          <wp:inline distT="0" distB="0" distL="0" distR="0" wp14:anchorId="36C14FF9" wp14:editId="10BAF606">
            <wp:extent cx="3305175" cy="257175"/>
            <wp:effectExtent l="0" t="0" r="9525" b="9525"/>
            <wp:docPr id="1955851457"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05175" cy="257175"/>
                    </a:xfrm>
                    <a:prstGeom prst="rect">
                      <a:avLst/>
                    </a:prstGeom>
                    <a:noFill/>
                    <a:ln>
                      <a:noFill/>
                    </a:ln>
                  </pic:spPr>
                </pic:pic>
              </a:graphicData>
            </a:graphic>
          </wp:inline>
        </w:drawing>
      </w:r>
    </w:p>
    <w:p w14:paraId="620057B1" w14:textId="5EE61C9A" w:rsidR="00FB04B2" w:rsidRDefault="00FB04B2" w:rsidP="00FB04B2">
      <w:pPr>
        <w:pStyle w:val="Normalwebb"/>
        <w:spacing w:before="60" w:beforeAutospacing="0" w:after="0" w:afterAutospacing="0"/>
        <w:ind w:left="-15"/>
      </w:pPr>
      <w:r>
        <w:rPr>
          <w:rFonts w:ascii="Open Sans" w:hAnsi="Open Sans" w:cs="Open Sans"/>
          <w:noProof/>
          <w:color w:val="000000"/>
          <w:bdr w:val="none" w:sz="0" w:space="0" w:color="auto" w:frame="1"/>
        </w:rPr>
        <w:drawing>
          <wp:inline distT="0" distB="0" distL="0" distR="0" wp14:anchorId="3125D701" wp14:editId="3AB8CEE6">
            <wp:extent cx="5760720" cy="36830"/>
            <wp:effectExtent l="0" t="0" r="0" b="1270"/>
            <wp:docPr id="918450086"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6830"/>
                    </a:xfrm>
                    <a:prstGeom prst="rect">
                      <a:avLst/>
                    </a:prstGeom>
                    <a:noFill/>
                    <a:ln>
                      <a:noFill/>
                    </a:ln>
                  </pic:spPr>
                </pic:pic>
              </a:graphicData>
            </a:graphic>
          </wp:inline>
        </w:drawing>
      </w:r>
    </w:p>
    <w:p w14:paraId="65F45FC9" w14:textId="3622AD1F" w:rsidR="00F57CE5" w:rsidRDefault="00FB04B2" w:rsidP="001B3CAF">
      <w:pPr>
        <w:pStyle w:val="Rubrik1"/>
        <w:spacing w:before="120" w:beforeAutospacing="0" w:after="0" w:afterAutospacing="0"/>
        <w:ind w:left="-15"/>
        <w:rPr>
          <w:lang w:val="en-US"/>
        </w:rPr>
      </w:pPr>
      <w:r w:rsidRPr="001622A7">
        <w:rPr>
          <w:lang w:val="en-US"/>
        </w:rPr>
        <w:t xml:space="preserve"> </w:t>
      </w:r>
    </w:p>
    <w:p w14:paraId="468FA9A9" w14:textId="6FC5D8A0" w:rsidR="00F57CE5" w:rsidRDefault="00EE562E" w:rsidP="00F57CE5">
      <w:pPr>
        <w:pStyle w:val="Rubrik1"/>
        <w:spacing w:before="120" w:beforeAutospacing="0" w:after="0" w:afterAutospacing="0"/>
        <w:ind w:left="-15"/>
        <w:jc w:val="center"/>
        <w:rPr>
          <w:sz w:val="24"/>
          <w:szCs w:val="24"/>
          <w:lang w:val="en-US"/>
        </w:rPr>
      </w:pPr>
      <w:r w:rsidRPr="00EE562E">
        <w:rPr>
          <w:noProof/>
        </w:rPr>
        <w:drawing>
          <wp:inline distT="0" distB="0" distL="0" distR="0" wp14:anchorId="5C06C5E5" wp14:editId="5F4EE939">
            <wp:extent cx="2971800" cy="2971800"/>
            <wp:effectExtent l="0" t="0" r="0" b="0"/>
            <wp:docPr id="1854023168" name="Bildobjekt 1" descr="En bild som visar text, affisch, grafisk design, Grafik&#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023168" name="Bildobjekt 1" descr="En bild som visar text, affisch, grafisk design, Grafik&#10;&#10;Automatiskt genererad beskrivning"/>
                    <pic:cNvPicPr/>
                  </pic:nvPicPr>
                  <pic:blipFill>
                    <a:blip r:embed="rId9"/>
                    <a:stretch>
                      <a:fillRect/>
                    </a:stretch>
                  </pic:blipFill>
                  <pic:spPr>
                    <a:xfrm>
                      <a:off x="0" y="0"/>
                      <a:ext cx="2971800" cy="2971800"/>
                    </a:xfrm>
                    <a:prstGeom prst="rect">
                      <a:avLst/>
                    </a:prstGeom>
                  </pic:spPr>
                </pic:pic>
              </a:graphicData>
            </a:graphic>
          </wp:inline>
        </w:drawing>
      </w:r>
    </w:p>
    <w:p w14:paraId="42310B1A" w14:textId="66B4CBC0" w:rsidR="00FB04B2" w:rsidRPr="00175741" w:rsidRDefault="00FB04B2" w:rsidP="00F57CE5">
      <w:pPr>
        <w:pStyle w:val="Rubrik1"/>
        <w:spacing w:before="120" w:beforeAutospacing="0" w:after="0" w:afterAutospacing="0"/>
        <w:ind w:left="-15"/>
        <w:jc w:val="center"/>
        <w:rPr>
          <w:sz w:val="24"/>
          <w:szCs w:val="24"/>
          <w:lang w:val="en-US"/>
        </w:rPr>
      </w:pPr>
      <w:r w:rsidRPr="00175741">
        <w:rPr>
          <w:sz w:val="24"/>
          <w:szCs w:val="24"/>
          <w:lang w:val="en-US"/>
        </w:rPr>
        <w:t>PCD</w:t>
      </w:r>
      <w:r w:rsidR="00EE562E">
        <w:rPr>
          <w:sz w:val="24"/>
          <w:szCs w:val="24"/>
          <w:lang w:val="en-US"/>
        </w:rPr>
        <w:t>343</w:t>
      </w:r>
    </w:p>
    <w:p w14:paraId="7A4F2079" w14:textId="77777777" w:rsidR="00212D37" w:rsidRPr="00175741" w:rsidRDefault="00212D37" w:rsidP="00EE562E">
      <w:pPr>
        <w:jc w:val="center"/>
        <w:rPr>
          <w:lang w:val="en-US"/>
        </w:rPr>
      </w:pPr>
    </w:p>
    <w:p w14:paraId="5BC16087" w14:textId="77777777" w:rsidR="00EE562E" w:rsidRPr="00EE562E" w:rsidRDefault="00EE562E" w:rsidP="00EE562E">
      <w:pPr>
        <w:jc w:val="center"/>
        <w:rPr>
          <w:i/>
          <w:iCs/>
          <w:lang w:val="en-US"/>
        </w:rPr>
      </w:pPr>
      <w:proofErr w:type="spellStart"/>
      <w:r w:rsidRPr="00EE562E">
        <w:rPr>
          <w:i/>
          <w:iCs/>
          <w:lang w:val="en-US"/>
        </w:rPr>
        <w:t>Bohuslän</w:t>
      </w:r>
      <w:proofErr w:type="spellEnd"/>
      <w:r w:rsidRPr="00EE562E">
        <w:rPr>
          <w:i/>
          <w:iCs/>
          <w:lang w:val="en-US"/>
        </w:rPr>
        <w:t xml:space="preserve"> Big Band and Danilo Pérez collaborate on a new and unique album.</w:t>
      </w:r>
    </w:p>
    <w:p w14:paraId="24A10093" w14:textId="77777777" w:rsidR="00EE562E" w:rsidRPr="00EE562E" w:rsidRDefault="00EE562E" w:rsidP="00EE562E">
      <w:pPr>
        <w:rPr>
          <w:b/>
          <w:bCs/>
          <w:lang w:val="en-US"/>
        </w:rPr>
      </w:pPr>
      <w:r w:rsidRPr="00EE562E">
        <w:rPr>
          <w:b/>
          <w:bCs/>
          <w:lang w:val="en-US"/>
        </w:rPr>
        <w:t xml:space="preserve">Danilo Pérez and Swedish jazz orchestra, </w:t>
      </w:r>
      <w:proofErr w:type="spellStart"/>
      <w:r w:rsidRPr="00EE562E">
        <w:rPr>
          <w:b/>
          <w:bCs/>
          <w:lang w:val="en-US"/>
        </w:rPr>
        <w:t>Bohuslän</w:t>
      </w:r>
      <w:proofErr w:type="spellEnd"/>
      <w:r w:rsidRPr="00EE562E">
        <w:rPr>
          <w:b/>
          <w:bCs/>
          <w:lang w:val="en-US"/>
        </w:rPr>
        <w:t xml:space="preserve"> Big Band, release a record where Pan-American rhythms meet the Nordic big band sound. The album, characterized by improvisation and playfulness, is evidence of music's power to unite cultures.</w:t>
      </w:r>
    </w:p>
    <w:p w14:paraId="4F9FBF99" w14:textId="77777777" w:rsidR="00EE562E" w:rsidRPr="00EE562E" w:rsidRDefault="00EE562E" w:rsidP="00EE562E">
      <w:pPr>
        <w:rPr>
          <w:lang w:val="en-US"/>
        </w:rPr>
      </w:pPr>
      <w:r w:rsidRPr="00EE562E">
        <w:rPr>
          <w:lang w:val="en-US"/>
        </w:rPr>
        <w:t>The new album is the result of a collaborative effort marked by openness, a spirit of experimentation, and mutual respect. The music, of which the majority is composed by Danilo Pérez, has its roots in Pan-American rhythms and grooves and is as majestic as it is playful with its elements of both improvisation and free flowing melodies. With song titles like "Galactic Panama" and "Sunburn &amp; Mosquito," Danilo's roots are never far away and permeates in the feeling of the music.</w:t>
      </w:r>
    </w:p>
    <w:p w14:paraId="3E863343" w14:textId="77777777" w:rsidR="00EE562E" w:rsidRPr="00EE562E" w:rsidRDefault="00EE562E" w:rsidP="00EE562E">
      <w:pPr>
        <w:rPr>
          <w:lang w:val="en-US"/>
        </w:rPr>
      </w:pPr>
      <w:r w:rsidRPr="00EE562E">
        <w:rPr>
          <w:lang w:val="en-US"/>
        </w:rPr>
        <w:t xml:space="preserve">"The album is a milestone in my career," says Pérez. "It symbolizes the power of music to bring cultures together and create shared experiences of beauty and harmony. The project is also special because it was carried out during the COVID-19 pandemic. Its release stands as a testament to the commitment and effort of everyone involved in bringing this Global Jazz vision to life.”  </w:t>
      </w:r>
    </w:p>
    <w:p w14:paraId="3D6973A5" w14:textId="77777777" w:rsidR="00EE562E" w:rsidRPr="00EE562E" w:rsidRDefault="00EE562E" w:rsidP="00EE562E">
      <w:pPr>
        <w:rPr>
          <w:lang w:val="en-US"/>
        </w:rPr>
      </w:pPr>
      <w:r w:rsidRPr="00EE562E">
        <w:rPr>
          <w:lang w:val="en-US"/>
        </w:rPr>
        <w:t xml:space="preserve">The album brims with joyful spirit. The freely flowing improvisation between Danilo Pérez's piano and Joakim </w:t>
      </w:r>
      <w:proofErr w:type="spellStart"/>
      <w:r w:rsidRPr="00EE562E">
        <w:rPr>
          <w:lang w:val="en-US"/>
        </w:rPr>
        <w:t>Rolandsson's</w:t>
      </w:r>
      <w:proofErr w:type="spellEnd"/>
      <w:r w:rsidRPr="00EE562E">
        <w:rPr>
          <w:lang w:val="en-US"/>
        </w:rPr>
        <w:t xml:space="preserve"> soprano saxophone on "Lumen," or the beautiful flugelhorn solo by Staffan Svensson on "Across the Crystal Sea," and especially the last two minutes of "Sunburn &amp; Mosquito," are all examples of a musical encounter beyond the ordinary.</w:t>
      </w:r>
    </w:p>
    <w:p w14:paraId="118666C6" w14:textId="77777777" w:rsidR="00EE562E" w:rsidRPr="00EE562E" w:rsidRDefault="00EE562E" w:rsidP="00EE562E">
      <w:pPr>
        <w:rPr>
          <w:lang w:val="en-US"/>
        </w:rPr>
      </w:pPr>
      <w:r w:rsidRPr="00EE562E">
        <w:rPr>
          <w:lang w:val="en-US"/>
        </w:rPr>
        <w:lastRenderedPageBreak/>
        <w:t xml:space="preserve">Together with </w:t>
      </w:r>
      <w:proofErr w:type="spellStart"/>
      <w:r w:rsidRPr="00EE562E">
        <w:rPr>
          <w:lang w:val="en-US"/>
        </w:rPr>
        <w:t>Bohuslän</w:t>
      </w:r>
      <w:proofErr w:type="spellEnd"/>
      <w:r w:rsidRPr="00EE562E">
        <w:rPr>
          <w:lang w:val="en-US"/>
        </w:rPr>
        <w:t xml:space="preserve"> Big Band, Danilo carries on the rich tradition of Panamanian jazz music, from pioneering musicians like Luis Russell and Sonny White to Eric Dolphy and Billy Cobham, blending it with the Nordic touch that characterizes </w:t>
      </w:r>
      <w:proofErr w:type="spellStart"/>
      <w:r w:rsidRPr="00EE562E">
        <w:rPr>
          <w:lang w:val="en-US"/>
        </w:rPr>
        <w:t>Bohuslän</w:t>
      </w:r>
      <w:proofErr w:type="spellEnd"/>
      <w:r w:rsidRPr="00EE562E">
        <w:rPr>
          <w:lang w:val="en-US"/>
        </w:rPr>
        <w:t xml:space="preserve"> Big Band.</w:t>
      </w:r>
    </w:p>
    <w:p w14:paraId="6C2167A2" w14:textId="77777777" w:rsidR="00EE562E" w:rsidRPr="00EE562E" w:rsidRDefault="00EE562E" w:rsidP="00EE562E">
      <w:pPr>
        <w:rPr>
          <w:lang w:val="en-US"/>
        </w:rPr>
      </w:pPr>
      <w:r w:rsidRPr="00EE562E">
        <w:rPr>
          <w:lang w:val="en-US"/>
        </w:rPr>
        <w:t xml:space="preserve">"It has been an honor for us to be emersed in Danilo's boundless energy, musical integrity, and creative vision," says Eric Brandström Arellano, orchestra manager for </w:t>
      </w:r>
      <w:proofErr w:type="spellStart"/>
      <w:r w:rsidRPr="00EE562E">
        <w:rPr>
          <w:lang w:val="en-US"/>
        </w:rPr>
        <w:t>Bohuslän</w:t>
      </w:r>
      <w:proofErr w:type="spellEnd"/>
      <w:r w:rsidRPr="00EE562E">
        <w:rPr>
          <w:lang w:val="en-US"/>
        </w:rPr>
        <w:t xml:space="preserve"> Big Band. "He has truly created an inclusive and exploratory atmosphere in this project. This has opened the door for the musicians to delve deep into the intricacies for the music and embrace his artistic vision."</w:t>
      </w:r>
    </w:p>
    <w:p w14:paraId="5891AA69" w14:textId="77777777" w:rsidR="00EE562E" w:rsidRPr="00EE562E" w:rsidRDefault="00EE562E" w:rsidP="00EE562E">
      <w:pPr>
        <w:rPr>
          <w:lang w:val="en-US"/>
        </w:rPr>
      </w:pPr>
      <w:r w:rsidRPr="00EE562E">
        <w:rPr>
          <w:lang w:val="en-US"/>
        </w:rPr>
        <w:t xml:space="preserve">In 2019, Panamanian-born world pianist Danilo Pérez initiated a collaboration with </w:t>
      </w:r>
      <w:proofErr w:type="spellStart"/>
      <w:r w:rsidRPr="00EE562E">
        <w:rPr>
          <w:lang w:val="en-US"/>
        </w:rPr>
        <w:t>Bohuslän</w:t>
      </w:r>
      <w:proofErr w:type="spellEnd"/>
      <w:r w:rsidRPr="00EE562E">
        <w:rPr>
          <w:lang w:val="en-US"/>
        </w:rPr>
        <w:t xml:space="preserve"> Big Band in his role as Artist in Residence at Vara Concert Hall. In addition to touring, workshops, and work with the youth big band Next Generation Big Band, they also recorded Pérez's music in </w:t>
      </w:r>
      <w:proofErr w:type="gramStart"/>
      <w:r w:rsidRPr="00EE562E">
        <w:rPr>
          <w:lang w:val="en-US"/>
        </w:rPr>
        <w:t>new big</w:t>
      </w:r>
      <w:proofErr w:type="gramEnd"/>
      <w:r w:rsidRPr="00EE562E">
        <w:rPr>
          <w:lang w:val="en-US"/>
        </w:rPr>
        <w:t xml:space="preserve"> band arrangements, now released.</w:t>
      </w:r>
    </w:p>
    <w:p w14:paraId="67436206" w14:textId="3D354209" w:rsidR="00EE562E" w:rsidRPr="00EE562E" w:rsidRDefault="00EE562E" w:rsidP="00EE562E">
      <w:pPr>
        <w:rPr>
          <w:lang w:val="en-US"/>
        </w:rPr>
      </w:pPr>
      <w:r w:rsidRPr="00EE562E">
        <w:rPr>
          <w:lang w:val="en-US"/>
        </w:rPr>
        <w:t xml:space="preserve">The album will be released on October </w:t>
      </w:r>
      <w:r w:rsidR="003246E7">
        <w:rPr>
          <w:lang w:val="en-US"/>
        </w:rPr>
        <w:t>25th</w:t>
      </w:r>
      <w:r w:rsidRPr="00EE562E">
        <w:rPr>
          <w:lang w:val="en-US"/>
        </w:rPr>
        <w:t>, with two single releases in August and September respectively.</w:t>
      </w:r>
    </w:p>
    <w:p w14:paraId="1F145EE4" w14:textId="77777777" w:rsidR="00EE562E" w:rsidRPr="00EE562E" w:rsidRDefault="00EE562E" w:rsidP="00EE562E">
      <w:pPr>
        <w:rPr>
          <w:lang w:val="en-US"/>
        </w:rPr>
      </w:pPr>
    </w:p>
    <w:p w14:paraId="6B891B14" w14:textId="77777777" w:rsidR="00EE562E" w:rsidRPr="00EE562E" w:rsidRDefault="00EE562E" w:rsidP="00EE562E">
      <w:pPr>
        <w:rPr>
          <w:b/>
          <w:bCs/>
          <w:lang w:val="en-US"/>
        </w:rPr>
      </w:pPr>
      <w:r w:rsidRPr="00EE562E">
        <w:rPr>
          <w:b/>
          <w:bCs/>
          <w:lang w:val="en-US"/>
        </w:rPr>
        <w:t>About Danilo Pérez:</w:t>
      </w:r>
    </w:p>
    <w:p w14:paraId="05E0CEB2" w14:textId="77777777" w:rsidR="00EE562E" w:rsidRPr="00EE562E" w:rsidRDefault="00EE562E" w:rsidP="00EE562E">
      <w:pPr>
        <w:spacing w:before="240" w:after="240"/>
        <w:rPr>
          <w:lang w:val="en-US"/>
        </w:rPr>
      </w:pPr>
      <w:r w:rsidRPr="00EE562E">
        <w:rPr>
          <w:rFonts w:ascii="Aptos" w:eastAsia="Aptos" w:hAnsi="Aptos" w:cs="Aptos"/>
          <w:color w:val="000000" w:themeColor="text1"/>
          <w:lang w:val="en-US"/>
        </w:rPr>
        <w:t xml:space="preserve">Grammy Award-winning pianist-composer and educator Danilo Pérez is recognized globally as a Jazz Visionary and Social Activist. With Jazz as the anchoring foundation, his music is a blend of Panamanian roots, Latin American folk music, West African rhythms, and European impressionism—promoting music as a borderless and multidimensional bridge between all people. </w:t>
      </w:r>
    </w:p>
    <w:p w14:paraId="1C664308" w14:textId="77777777" w:rsidR="00EE562E" w:rsidRPr="00EE562E" w:rsidRDefault="00EE562E" w:rsidP="00EE562E">
      <w:pPr>
        <w:spacing w:before="240" w:after="240"/>
        <w:rPr>
          <w:lang w:val="en-US"/>
        </w:rPr>
      </w:pPr>
      <w:r w:rsidRPr="00EE562E">
        <w:rPr>
          <w:rFonts w:ascii="Aptos" w:eastAsia="Aptos" w:hAnsi="Aptos" w:cs="Aptos"/>
          <w:color w:val="000000" w:themeColor="text1"/>
          <w:lang w:val="en-US"/>
        </w:rPr>
        <w:t xml:space="preserve">Born in Panama in 1965, Pérez's musical journey began early, influenced by his father's teachings on interconnected education. His talent was evident when he attended Berklee College of Music in 1985, and by 1989, he had become the youngest member of Dizzy Gillespie's United Nations Orchestra, a testament to his prodigious talent and rapid rise in the music industry.  </w:t>
      </w:r>
    </w:p>
    <w:p w14:paraId="1A263E82" w14:textId="77777777" w:rsidR="00EE562E" w:rsidRPr="00EE562E" w:rsidRDefault="00EE562E" w:rsidP="00EE562E">
      <w:pPr>
        <w:spacing w:before="240" w:after="240"/>
        <w:rPr>
          <w:lang w:val="en-US"/>
        </w:rPr>
      </w:pPr>
      <w:r w:rsidRPr="00EE562E">
        <w:rPr>
          <w:rFonts w:ascii="Aptos" w:eastAsia="Aptos" w:hAnsi="Aptos" w:cs="Aptos"/>
          <w:color w:val="000000" w:themeColor="text1"/>
          <w:lang w:val="en-US"/>
        </w:rPr>
        <w:t xml:space="preserve">Since 1993, he has been recording and touring with his own groups, receiving critical acclaim, awards, and loyal fans worldwide. </w:t>
      </w:r>
    </w:p>
    <w:p w14:paraId="4838C855" w14:textId="77777777" w:rsidR="00EE562E" w:rsidRPr="00EE562E" w:rsidRDefault="00EE562E" w:rsidP="00EE562E">
      <w:pPr>
        <w:spacing w:before="240" w:after="240"/>
        <w:rPr>
          <w:lang w:val="en-US"/>
        </w:rPr>
      </w:pPr>
      <w:r w:rsidRPr="00EE562E">
        <w:rPr>
          <w:rFonts w:ascii="Aptos" w:eastAsia="Aptos" w:hAnsi="Aptos" w:cs="Aptos"/>
          <w:color w:val="000000" w:themeColor="text1"/>
          <w:lang w:val="en-US"/>
        </w:rPr>
        <w:t xml:space="preserve">In 2001, Perez joined Wayne Shorter's Quartet to form one of the most innovative and influential bands of the XXI century. </w:t>
      </w:r>
    </w:p>
    <w:p w14:paraId="456A4D2E" w14:textId="77777777" w:rsidR="00EE562E" w:rsidRPr="00EE562E" w:rsidRDefault="00EE562E" w:rsidP="00EE562E">
      <w:pPr>
        <w:spacing w:before="240" w:after="240"/>
        <w:rPr>
          <w:rFonts w:ascii="Aptos" w:eastAsia="Aptos" w:hAnsi="Aptos" w:cs="Aptos"/>
          <w:color w:val="000000" w:themeColor="text1"/>
          <w:lang w:val="en-US"/>
        </w:rPr>
      </w:pPr>
      <w:r w:rsidRPr="00EE562E">
        <w:rPr>
          <w:rFonts w:ascii="Aptos" w:eastAsia="Aptos" w:hAnsi="Aptos" w:cs="Aptos"/>
          <w:color w:val="000000" w:themeColor="text1"/>
          <w:lang w:val="en-US"/>
        </w:rPr>
        <w:t xml:space="preserve">His artistry and contributions have been recognized with numerous prestigious awards, including the 2021 Doris Duke Artist Award, the 2018 USA Fellowship, and the 2009 Smithsonian Legacy Award. As a composer, he has been commissioned by renowned institutions such as Carnegie Hall, Lincoln Center, the Banff Centre, and the Chicago and Detroit Jazz Festival, further solidifying his influence and recognition in the music world.  </w:t>
      </w:r>
    </w:p>
    <w:p w14:paraId="1A1FB18F" w14:textId="77777777" w:rsidR="00EE562E" w:rsidRPr="00EE562E" w:rsidRDefault="00EE562E" w:rsidP="00EE562E">
      <w:pPr>
        <w:spacing w:before="240" w:after="240"/>
        <w:rPr>
          <w:rFonts w:eastAsiaTheme="minorEastAsia"/>
          <w:lang w:val="en-US"/>
        </w:rPr>
      </w:pPr>
      <w:r w:rsidRPr="00EE562E">
        <w:rPr>
          <w:rFonts w:ascii="Aptos" w:eastAsia="Aptos" w:hAnsi="Aptos" w:cs="Aptos"/>
          <w:color w:val="000000" w:themeColor="text1"/>
          <w:lang w:val="en-US"/>
        </w:rPr>
        <w:t xml:space="preserve">Pérez has worked as a music educator in the U.S. and worldwide for more than 25 years and has served as a UNICEF Goodwill Ambassador, receiving many awards for his social work in Latin America. </w:t>
      </w:r>
    </w:p>
    <w:p w14:paraId="4CEB783D" w14:textId="77777777" w:rsidR="00EE562E" w:rsidRPr="00EE562E" w:rsidRDefault="00EE562E" w:rsidP="00EE562E">
      <w:pPr>
        <w:spacing w:before="240" w:after="240"/>
        <w:rPr>
          <w:rFonts w:ascii="Aptos" w:eastAsia="Aptos" w:hAnsi="Aptos" w:cs="Aptos"/>
          <w:color w:val="000000" w:themeColor="text1"/>
          <w:lang w:val="en-US"/>
        </w:rPr>
      </w:pPr>
      <w:r w:rsidRPr="00EE562E">
        <w:rPr>
          <w:rFonts w:ascii="Aptos" w:eastAsia="Aptos" w:hAnsi="Aptos" w:cs="Aptos"/>
          <w:color w:val="000000" w:themeColor="text1"/>
          <w:lang w:val="en-US"/>
        </w:rPr>
        <w:t>Currently, he serves as a UNESCO Artist for Peace, Panama's Cultural Ambassador, and the Founder and Artistic Director of the Panama Jazz Festival and the Berklee Global Jazz Institute.</w:t>
      </w:r>
    </w:p>
    <w:p w14:paraId="0070AC55" w14:textId="77777777" w:rsidR="00EE562E" w:rsidRPr="00EE562E" w:rsidRDefault="00EE562E" w:rsidP="00EE562E">
      <w:pPr>
        <w:rPr>
          <w:rFonts w:eastAsiaTheme="minorEastAsia"/>
          <w:b/>
          <w:bCs/>
          <w:lang w:val="en-US"/>
        </w:rPr>
      </w:pPr>
      <w:r w:rsidRPr="00EE562E">
        <w:rPr>
          <w:b/>
          <w:bCs/>
          <w:lang w:val="en-US"/>
        </w:rPr>
        <w:lastRenderedPageBreak/>
        <w:t xml:space="preserve">About </w:t>
      </w:r>
      <w:proofErr w:type="spellStart"/>
      <w:r w:rsidRPr="00EE562E">
        <w:rPr>
          <w:b/>
          <w:bCs/>
          <w:lang w:val="en-US"/>
        </w:rPr>
        <w:t>Bohuslän</w:t>
      </w:r>
      <w:proofErr w:type="spellEnd"/>
      <w:r w:rsidRPr="00EE562E">
        <w:rPr>
          <w:b/>
          <w:bCs/>
          <w:lang w:val="en-US"/>
        </w:rPr>
        <w:t xml:space="preserve"> Big Band:</w:t>
      </w:r>
    </w:p>
    <w:p w14:paraId="7D8FE921" w14:textId="77777777" w:rsidR="00EE562E" w:rsidRPr="00EE562E" w:rsidRDefault="00EE562E" w:rsidP="00EE562E">
      <w:pPr>
        <w:rPr>
          <w:lang w:val="en-US"/>
        </w:rPr>
      </w:pPr>
      <w:proofErr w:type="spellStart"/>
      <w:r w:rsidRPr="00EE562E">
        <w:rPr>
          <w:lang w:val="en-US"/>
        </w:rPr>
        <w:t>Bohuslän</w:t>
      </w:r>
      <w:proofErr w:type="spellEnd"/>
      <w:r w:rsidRPr="00EE562E">
        <w:rPr>
          <w:lang w:val="en-US"/>
        </w:rPr>
        <w:t xml:space="preserve"> Big Band is a Swedish jazz orchestra that upholds and challenges the big band genre. Fearless and exploratory, they engage in collaborations with breadth and great variation. Over the years, they have performed with international jazz giants such as Gregory Porter, Joe Lovano, John Beasley, Vince Mendoza, Maria Schneider, and Nils Landgren. Since 2004, </w:t>
      </w:r>
      <w:proofErr w:type="spellStart"/>
      <w:r w:rsidRPr="00EE562E">
        <w:rPr>
          <w:lang w:val="en-US"/>
        </w:rPr>
        <w:t>Bohuslän</w:t>
      </w:r>
      <w:proofErr w:type="spellEnd"/>
      <w:r w:rsidRPr="00EE562E">
        <w:rPr>
          <w:lang w:val="en-US"/>
        </w:rPr>
        <w:t xml:space="preserve"> Big Band has been part of Vara Concert Hall.</w:t>
      </w:r>
    </w:p>
    <w:p w14:paraId="14EF964C" w14:textId="77777777" w:rsidR="00EE562E" w:rsidRPr="00EE562E" w:rsidRDefault="00EE562E" w:rsidP="00EE562E">
      <w:pPr>
        <w:rPr>
          <w:lang w:val="en-US"/>
        </w:rPr>
      </w:pPr>
    </w:p>
    <w:p w14:paraId="736AD22D" w14:textId="0C41CC91" w:rsidR="00EE562E" w:rsidRPr="00EE562E" w:rsidRDefault="00EE562E" w:rsidP="00EE562E">
      <w:pPr>
        <w:spacing w:after="0"/>
        <w:rPr>
          <w:lang w:val="en-US"/>
        </w:rPr>
      </w:pPr>
    </w:p>
    <w:p w14:paraId="640DEBB3" w14:textId="77777777" w:rsidR="00EE562E" w:rsidRPr="00EE562E" w:rsidRDefault="00EE562E" w:rsidP="00EE562E">
      <w:pPr>
        <w:spacing w:after="0"/>
        <w:rPr>
          <w:lang w:val="en-US"/>
        </w:rPr>
      </w:pPr>
      <w:r>
        <w:rPr>
          <w:rFonts w:ascii="Calibri" w:eastAsia="Calibri" w:hAnsi="Calibri" w:cs="Calibri"/>
          <w:b/>
          <w:bCs/>
          <w:lang w:val="en-US"/>
        </w:rPr>
        <w:t>Album Title:</w:t>
      </w:r>
    </w:p>
    <w:p w14:paraId="05182CD7" w14:textId="77777777" w:rsidR="00EE562E" w:rsidRPr="00EE562E" w:rsidRDefault="00EE562E" w:rsidP="00EE562E">
      <w:pPr>
        <w:spacing w:after="0"/>
        <w:rPr>
          <w:lang w:val="en-US"/>
        </w:rPr>
      </w:pPr>
      <w:r>
        <w:rPr>
          <w:rFonts w:ascii="Calibri" w:eastAsia="Calibri" w:hAnsi="Calibri" w:cs="Calibri"/>
          <w:lang w:val="en-US"/>
        </w:rPr>
        <w:t>“Lumen”</w:t>
      </w:r>
      <w:r>
        <w:rPr>
          <w:rFonts w:ascii="Calibri" w:eastAsia="Calibri" w:hAnsi="Calibri" w:cs="Calibri"/>
          <w:b/>
          <w:bCs/>
          <w:lang w:val="en-US"/>
        </w:rPr>
        <w:t xml:space="preserve"> </w:t>
      </w:r>
    </w:p>
    <w:p w14:paraId="0B7CDC6C" w14:textId="77777777" w:rsidR="00EE562E" w:rsidRPr="00EE562E" w:rsidRDefault="00EE562E" w:rsidP="00EE562E">
      <w:pPr>
        <w:spacing w:after="0"/>
        <w:rPr>
          <w:lang w:val="en-US"/>
        </w:rPr>
      </w:pPr>
      <w:r>
        <w:rPr>
          <w:rFonts w:ascii="Calibri" w:eastAsia="Calibri" w:hAnsi="Calibri" w:cs="Calibri"/>
          <w:lang w:val="en-US"/>
        </w:rPr>
        <w:t xml:space="preserve">Danilo Pérez &amp; </w:t>
      </w:r>
      <w:proofErr w:type="spellStart"/>
      <w:r>
        <w:rPr>
          <w:rFonts w:ascii="Calibri" w:eastAsia="Calibri" w:hAnsi="Calibri" w:cs="Calibri"/>
          <w:lang w:val="en-US"/>
        </w:rPr>
        <w:t>Bohuslän</w:t>
      </w:r>
      <w:proofErr w:type="spellEnd"/>
      <w:r>
        <w:rPr>
          <w:rFonts w:ascii="Calibri" w:eastAsia="Calibri" w:hAnsi="Calibri" w:cs="Calibri"/>
          <w:lang w:val="en-US"/>
        </w:rPr>
        <w:t xml:space="preserve"> Big Band </w:t>
      </w:r>
    </w:p>
    <w:p w14:paraId="5020C412" w14:textId="77777777" w:rsidR="00EE562E" w:rsidRPr="00EE562E" w:rsidRDefault="00EE562E" w:rsidP="00EE562E">
      <w:pPr>
        <w:spacing w:after="0"/>
        <w:rPr>
          <w:lang w:val="en-US"/>
        </w:rPr>
      </w:pPr>
      <w:r>
        <w:rPr>
          <w:rFonts w:ascii="Calibri" w:eastAsia="Calibri" w:hAnsi="Calibri" w:cs="Calibri"/>
          <w:lang w:val="en-US"/>
        </w:rPr>
        <w:t xml:space="preserve"> </w:t>
      </w:r>
    </w:p>
    <w:p w14:paraId="140EC028" w14:textId="77777777" w:rsidR="00EE562E" w:rsidRDefault="00EE562E" w:rsidP="00EE562E">
      <w:pPr>
        <w:spacing w:after="0"/>
        <w:jc w:val="center"/>
        <w:rPr>
          <w:rFonts w:ascii="Calibri" w:eastAsia="Calibri" w:hAnsi="Calibri" w:cs="Calibri"/>
          <w:b/>
          <w:bCs/>
          <w:lang w:val="en-US"/>
        </w:rPr>
      </w:pPr>
      <w:r>
        <w:rPr>
          <w:rFonts w:ascii="Calibri" w:eastAsia="Calibri" w:hAnsi="Calibri" w:cs="Calibri"/>
          <w:b/>
          <w:bCs/>
          <w:lang w:val="en-US"/>
        </w:rPr>
        <w:t>Track List:</w:t>
      </w:r>
    </w:p>
    <w:p w14:paraId="4B959CED" w14:textId="77777777" w:rsidR="00EE562E" w:rsidRPr="00EE562E" w:rsidRDefault="00EE562E" w:rsidP="00EE562E">
      <w:pPr>
        <w:spacing w:after="0"/>
        <w:jc w:val="center"/>
        <w:rPr>
          <w:lang w:val="en-US"/>
        </w:rPr>
      </w:pPr>
    </w:p>
    <w:p w14:paraId="7B6B1CAE" w14:textId="3B4C83C9" w:rsidR="00EE562E" w:rsidRPr="003246E7" w:rsidRDefault="00EE562E" w:rsidP="00EE562E">
      <w:pPr>
        <w:spacing w:after="0"/>
        <w:rPr>
          <w:lang w:val="en-US"/>
        </w:rPr>
      </w:pPr>
      <w:r w:rsidRPr="00EE562E">
        <w:rPr>
          <w:rFonts w:ascii="Calibri" w:eastAsia="Calibri" w:hAnsi="Calibri" w:cs="Calibri"/>
          <w:noProof/>
          <w:lang w:val="en-US"/>
        </w:rPr>
        <w:drawing>
          <wp:inline distT="0" distB="0" distL="0" distR="0" wp14:anchorId="01689435" wp14:editId="1F410709">
            <wp:extent cx="5760720" cy="5017135"/>
            <wp:effectExtent l="0" t="0" r="0" b="0"/>
            <wp:docPr id="346856388" name="Bildobjekt 1" descr="En bild som visar text, grafisk design, affisch, skärmbild&#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856388" name="Bildobjekt 1" descr="En bild som visar text, grafisk design, affisch, skärmbild&#10;&#10;Automatiskt genererad beskrivning"/>
                    <pic:cNvPicPr/>
                  </pic:nvPicPr>
                  <pic:blipFill>
                    <a:blip r:embed="rId10"/>
                    <a:stretch>
                      <a:fillRect/>
                    </a:stretch>
                  </pic:blipFill>
                  <pic:spPr>
                    <a:xfrm>
                      <a:off x="0" y="0"/>
                      <a:ext cx="5760720" cy="5017135"/>
                    </a:xfrm>
                    <a:prstGeom prst="rect">
                      <a:avLst/>
                    </a:prstGeom>
                  </pic:spPr>
                </pic:pic>
              </a:graphicData>
            </a:graphic>
          </wp:inline>
        </w:drawing>
      </w:r>
      <w:r w:rsidRPr="003246E7">
        <w:rPr>
          <w:rFonts w:ascii="Calibri" w:eastAsia="Calibri" w:hAnsi="Calibri" w:cs="Calibri"/>
          <w:lang w:val="en-US"/>
        </w:rPr>
        <w:t xml:space="preserve"> </w:t>
      </w:r>
    </w:p>
    <w:p w14:paraId="57384B67" w14:textId="77777777" w:rsidR="00EE562E" w:rsidRPr="003246E7" w:rsidRDefault="00EE562E" w:rsidP="00EE562E">
      <w:pPr>
        <w:spacing w:after="0"/>
        <w:rPr>
          <w:rFonts w:ascii="Calibri" w:eastAsia="Calibri" w:hAnsi="Calibri" w:cs="Calibri"/>
          <w:lang w:val="en-US"/>
        </w:rPr>
      </w:pPr>
    </w:p>
    <w:p w14:paraId="25B18290" w14:textId="77777777" w:rsidR="00EE562E" w:rsidRDefault="00EE562E" w:rsidP="00EE562E">
      <w:pPr>
        <w:spacing w:after="0"/>
        <w:jc w:val="center"/>
        <w:rPr>
          <w:rFonts w:ascii="Calibri" w:eastAsia="Calibri" w:hAnsi="Calibri" w:cs="Calibri"/>
          <w:b/>
          <w:bCs/>
          <w:lang w:val="en-US"/>
        </w:rPr>
      </w:pPr>
      <w:r>
        <w:rPr>
          <w:rFonts w:ascii="Calibri" w:eastAsia="Calibri" w:hAnsi="Calibri" w:cs="Calibri"/>
          <w:b/>
          <w:bCs/>
          <w:lang w:val="en-US"/>
        </w:rPr>
        <w:t>Credits:</w:t>
      </w:r>
    </w:p>
    <w:p w14:paraId="23C257FD" w14:textId="77777777" w:rsidR="00EE562E" w:rsidRDefault="00EE562E" w:rsidP="00EE562E">
      <w:pPr>
        <w:spacing w:after="0"/>
        <w:jc w:val="center"/>
        <w:rPr>
          <w:rFonts w:eastAsiaTheme="minorEastAsia"/>
          <w:lang w:val="en-GB"/>
        </w:rPr>
      </w:pPr>
    </w:p>
    <w:p w14:paraId="25EAA77B" w14:textId="1E5D898F" w:rsidR="00EE562E" w:rsidRPr="00EE562E" w:rsidRDefault="00EE562E" w:rsidP="00EE562E">
      <w:pPr>
        <w:spacing w:after="0"/>
        <w:jc w:val="center"/>
        <w:rPr>
          <w:lang w:val="en-US"/>
        </w:rPr>
      </w:pPr>
      <w:proofErr w:type="spellStart"/>
      <w:r>
        <w:rPr>
          <w:rFonts w:ascii="Calibri" w:eastAsia="Calibri" w:hAnsi="Calibri" w:cs="Calibri"/>
          <w:lang w:val="es-ES"/>
        </w:rPr>
        <w:t>All</w:t>
      </w:r>
      <w:proofErr w:type="spellEnd"/>
      <w:r>
        <w:rPr>
          <w:rFonts w:ascii="Calibri" w:eastAsia="Calibri" w:hAnsi="Calibri" w:cs="Calibri"/>
          <w:lang w:val="es-ES"/>
        </w:rPr>
        <w:t xml:space="preserve"> </w:t>
      </w:r>
      <w:proofErr w:type="spellStart"/>
      <w:r>
        <w:rPr>
          <w:rFonts w:ascii="Calibri" w:eastAsia="Calibri" w:hAnsi="Calibri" w:cs="Calibri"/>
          <w:lang w:val="es-ES"/>
        </w:rPr>
        <w:t>songs</w:t>
      </w:r>
      <w:proofErr w:type="spellEnd"/>
      <w:r>
        <w:rPr>
          <w:rFonts w:ascii="Calibri" w:eastAsia="Calibri" w:hAnsi="Calibri" w:cs="Calibri"/>
          <w:lang w:val="es-ES"/>
        </w:rPr>
        <w:t xml:space="preserve"> </w:t>
      </w:r>
      <w:proofErr w:type="spellStart"/>
      <w:r>
        <w:rPr>
          <w:rFonts w:ascii="Calibri" w:eastAsia="Calibri" w:hAnsi="Calibri" w:cs="Calibri"/>
          <w:lang w:val="es-ES"/>
        </w:rPr>
        <w:t>composed</w:t>
      </w:r>
      <w:proofErr w:type="spellEnd"/>
      <w:r>
        <w:rPr>
          <w:rFonts w:ascii="Calibri" w:eastAsia="Calibri" w:hAnsi="Calibri" w:cs="Calibri"/>
          <w:lang w:val="es-ES"/>
        </w:rPr>
        <w:t xml:space="preserve"> </w:t>
      </w:r>
      <w:proofErr w:type="spellStart"/>
      <w:r>
        <w:rPr>
          <w:rFonts w:ascii="Calibri" w:eastAsia="Calibri" w:hAnsi="Calibri" w:cs="Calibri"/>
          <w:lang w:val="es-ES"/>
        </w:rPr>
        <w:t>by</w:t>
      </w:r>
      <w:proofErr w:type="spellEnd"/>
      <w:r>
        <w:rPr>
          <w:rFonts w:ascii="Calibri" w:eastAsia="Calibri" w:hAnsi="Calibri" w:cs="Calibri"/>
          <w:lang w:val="es-ES"/>
        </w:rPr>
        <w:t xml:space="preserve"> Danilo Pérez / Pueblo Nuevo </w:t>
      </w:r>
      <w:proofErr w:type="spellStart"/>
      <w:r>
        <w:rPr>
          <w:rFonts w:ascii="Calibri" w:eastAsia="Calibri" w:hAnsi="Calibri" w:cs="Calibri"/>
          <w:lang w:val="es-ES"/>
        </w:rPr>
        <w:t>Perez</w:t>
      </w:r>
      <w:proofErr w:type="spellEnd"/>
      <w:r>
        <w:rPr>
          <w:rFonts w:ascii="Calibri" w:eastAsia="Calibri" w:hAnsi="Calibri" w:cs="Calibri"/>
          <w:lang w:val="es-ES"/>
        </w:rPr>
        <w:t xml:space="preserve"> Music (BMI), Modern Works Music Publishing.</w:t>
      </w:r>
    </w:p>
    <w:p w14:paraId="3627D301" w14:textId="77777777" w:rsidR="00EE562E" w:rsidRPr="00EE562E" w:rsidRDefault="00EE562E" w:rsidP="00EE562E">
      <w:pPr>
        <w:spacing w:after="0"/>
        <w:rPr>
          <w:rFonts w:ascii="Calibri" w:eastAsia="Calibri" w:hAnsi="Calibri" w:cs="Calibri"/>
          <w:color w:val="000000" w:themeColor="text1"/>
          <w:sz w:val="20"/>
          <w:szCs w:val="20"/>
          <w:lang w:val="en-US"/>
        </w:rPr>
      </w:pPr>
      <w:r w:rsidRPr="00EE562E">
        <w:rPr>
          <w:rFonts w:ascii="Calibri" w:eastAsia="Calibri" w:hAnsi="Calibri" w:cs="Calibri"/>
          <w:sz w:val="20"/>
          <w:szCs w:val="20"/>
          <w:lang w:val="en-US"/>
        </w:rPr>
        <w:lastRenderedPageBreak/>
        <w:t>Except “</w:t>
      </w:r>
      <w:proofErr w:type="spellStart"/>
      <w:r w:rsidRPr="00EE562E">
        <w:rPr>
          <w:rFonts w:ascii="Calibri" w:eastAsia="Calibri" w:hAnsi="Calibri" w:cs="Calibri"/>
          <w:sz w:val="20"/>
          <w:szCs w:val="20"/>
          <w:lang w:val="en-US"/>
        </w:rPr>
        <w:t>Irremediablemente</w:t>
      </w:r>
      <w:proofErr w:type="spellEnd"/>
      <w:r w:rsidRPr="00EE562E">
        <w:rPr>
          <w:rFonts w:ascii="Calibri" w:eastAsia="Calibri" w:hAnsi="Calibri" w:cs="Calibri"/>
          <w:sz w:val="20"/>
          <w:szCs w:val="20"/>
          <w:lang w:val="en-US"/>
        </w:rPr>
        <w:t xml:space="preserve"> Solo” composed by Avelino Muñoz © Editorial Mexicana De Musica International - Peer International Corp and </w:t>
      </w:r>
      <w:r w:rsidRPr="00EE562E">
        <w:rPr>
          <w:rFonts w:ascii="Calibri" w:eastAsia="Calibri" w:hAnsi="Calibri" w:cs="Calibri"/>
          <w:color w:val="000000" w:themeColor="text1"/>
          <w:sz w:val="20"/>
          <w:szCs w:val="20"/>
          <w:lang w:val="es-ES"/>
        </w:rPr>
        <w:t>“</w:t>
      </w:r>
      <w:proofErr w:type="spellStart"/>
      <w:r w:rsidRPr="00EE562E">
        <w:rPr>
          <w:rFonts w:ascii="Calibri" w:eastAsia="Calibri" w:hAnsi="Calibri" w:cs="Calibri"/>
          <w:color w:val="000000" w:themeColor="text1"/>
          <w:sz w:val="20"/>
          <w:szCs w:val="20"/>
          <w:lang w:val="es-ES"/>
        </w:rPr>
        <w:t>Across</w:t>
      </w:r>
      <w:proofErr w:type="spellEnd"/>
      <w:r w:rsidRPr="00EE562E">
        <w:rPr>
          <w:rFonts w:ascii="Calibri" w:eastAsia="Calibri" w:hAnsi="Calibri" w:cs="Calibri"/>
          <w:color w:val="000000" w:themeColor="text1"/>
          <w:sz w:val="20"/>
          <w:szCs w:val="20"/>
          <w:lang w:val="es-ES"/>
        </w:rPr>
        <w:t xml:space="preserve"> </w:t>
      </w:r>
      <w:proofErr w:type="spellStart"/>
      <w:r w:rsidRPr="00EE562E">
        <w:rPr>
          <w:rFonts w:ascii="Calibri" w:eastAsia="Calibri" w:hAnsi="Calibri" w:cs="Calibri"/>
          <w:color w:val="000000" w:themeColor="text1"/>
          <w:sz w:val="20"/>
          <w:szCs w:val="20"/>
          <w:lang w:val="es-ES"/>
        </w:rPr>
        <w:t>the</w:t>
      </w:r>
      <w:proofErr w:type="spellEnd"/>
      <w:r w:rsidRPr="00EE562E">
        <w:rPr>
          <w:rFonts w:ascii="Calibri" w:eastAsia="Calibri" w:hAnsi="Calibri" w:cs="Calibri"/>
          <w:color w:val="000000" w:themeColor="text1"/>
          <w:sz w:val="20"/>
          <w:szCs w:val="20"/>
          <w:lang w:val="es-ES"/>
        </w:rPr>
        <w:t xml:space="preserve"> </w:t>
      </w:r>
      <w:proofErr w:type="spellStart"/>
      <w:r w:rsidRPr="00EE562E">
        <w:rPr>
          <w:rFonts w:ascii="Calibri" w:eastAsia="Calibri" w:hAnsi="Calibri" w:cs="Calibri"/>
          <w:color w:val="000000" w:themeColor="text1"/>
          <w:sz w:val="20"/>
          <w:szCs w:val="20"/>
          <w:lang w:val="es-ES"/>
        </w:rPr>
        <w:t>Crystal</w:t>
      </w:r>
      <w:proofErr w:type="spellEnd"/>
      <w:r w:rsidRPr="00EE562E">
        <w:rPr>
          <w:rFonts w:ascii="Calibri" w:eastAsia="Calibri" w:hAnsi="Calibri" w:cs="Calibri"/>
          <w:color w:val="000000" w:themeColor="text1"/>
          <w:sz w:val="20"/>
          <w:szCs w:val="20"/>
          <w:lang w:val="es-ES"/>
        </w:rPr>
        <w:t xml:space="preserve"> Sea” </w:t>
      </w:r>
      <w:proofErr w:type="spellStart"/>
      <w:r w:rsidRPr="00EE562E">
        <w:rPr>
          <w:rFonts w:ascii="Calibri" w:eastAsia="Calibri" w:hAnsi="Calibri" w:cs="Calibri"/>
          <w:color w:val="000000" w:themeColor="text1"/>
          <w:sz w:val="20"/>
          <w:szCs w:val="20"/>
          <w:lang w:val="es-ES"/>
        </w:rPr>
        <w:t>composed</w:t>
      </w:r>
      <w:proofErr w:type="spellEnd"/>
      <w:r w:rsidRPr="00EE562E">
        <w:rPr>
          <w:rFonts w:ascii="Calibri" w:eastAsia="Calibri" w:hAnsi="Calibri" w:cs="Calibri"/>
          <w:color w:val="000000" w:themeColor="text1"/>
          <w:sz w:val="20"/>
          <w:szCs w:val="20"/>
          <w:lang w:val="es-ES"/>
        </w:rPr>
        <w:t xml:space="preserve"> </w:t>
      </w:r>
      <w:proofErr w:type="spellStart"/>
      <w:r w:rsidRPr="00EE562E">
        <w:rPr>
          <w:rFonts w:ascii="Calibri" w:eastAsia="Calibri" w:hAnsi="Calibri" w:cs="Calibri"/>
          <w:color w:val="000000" w:themeColor="text1"/>
          <w:sz w:val="20"/>
          <w:szCs w:val="20"/>
          <w:lang w:val="es-ES"/>
        </w:rPr>
        <w:t>by</w:t>
      </w:r>
      <w:proofErr w:type="spellEnd"/>
      <w:r w:rsidRPr="00EE562E">
        <w:rPr>
          <w:rFonts w:ascii="Calibri" w:eastAsia="Calibri" w:hAnsi="Calibri" w:cs="Calibri"/>
          <w:color w:val="000000" w:themeColor="text1"/>
          <w:sz w:val="20"/>
          <w:szCs w:val="20"/>
          <w:lang w:val="es-ES"/>
        </w:rPr>
        <w:t xml:space="preserve"> Claus </w:t>
      </w:r>
      <w:proofErr w:type="spellStart"/>
      <w:r w:rsidRPr="00EE562E">
        <w:rPr>
          <w:rFonts w:ascii="Calibri" w:eastAsia="Calibri" w:hAnsi="Calibri" w:cs="Calibri"/>
          <w:color w:val="000000" w:themeColor="text1"/>
          <w:sz w:val="20"/>
          <w:szCs w:val="20"/>
          <w:lang w:val="es-ES"/>
        </w:rPr>
        <w:t>Ogerman</w:t>
      </w:r>
      <w:proofErr w:type="spellEnd"/>
      <w:r w:rsidRPr="00EE562E">
        <w:rPr>
          <w:rFonts w:ascii="Calibri" w:eastAsia="Calibri" w:hAnsi="Calibri" w:cs="Calibri"/>
          <w:color w:val="000000" w:themeColor="text1"/>
          <w:sz w:val="20"/>
          <w:szCs w:val="20"/>
          <w:lang w:val="es-ES"/>
        </w:rPr>
        <w:t xml:space="preserve">, </w:t>
      </w:r>
      <w:proofErr w:type="spellStart"/>
      <w:r w:rsidRPr="00EE562E">
        <w:rPr>
          <w:rFonts w:ascii="Calibri" w:eastAsia="Calibri" w:hAnsi="Calibri" w:cs="Calibri"/>
          <w:color w:val="000000" w:themeColor="text1"/>
          <w:sz w:val="20"/>
          <w:szCs w:val="20"/>
          <w:lang w:val="es-ES"/>
        </w:rPr>
        <w:t>Glamorous</w:t>
      </w:r>
      <w:proofErr w:type="spellEnd"/>
      <w:r w:rsidRPr="00EE562E">
        <w:rPr>
          <w:rFonts w:ascii="Calibri" w:eastAsia="Calibri" w:hAnsi="Calibri" w:cs="Calibri"/>
          <w:color w:val="000000" w:themeColor="text1"/>
          <w:sz w:val="20"/>
          <w:szCs w:val="20"/>
          <w:lang w:val="es-ES"/>
        </w:rPr>
        <w:t xml:space="preserve"> Music (ASCAP/GEMA).</w:t>
      </w:r>
    </w:p>
    <w:p w14:paraId="30D6A57B" w14:textId="77777777" w:rsidR="00EE562E" w:rsidRPr="00EE562E" w:rsidRDefault="00EE562E" w:rsidP="00EE562E">
      <w:pPr>
        <w:spacing w:after="0"/>
        <w:rPr>
          <w:rFonts w:ascii="Calibri" w:eastAsia="Calibri" w:hAnsi="Calibri" w:cs="Calibri"/>
          <w:sz w:val="20"/>
          <w:szCs w:val="20"/>
          <w:lang w:val="en-US"/>
        </w:rPr>
      </w:pPr>
      <w:r w:rsidRPr="00EE562E">
        <w:rPr>
          <w:rFonts w:ascii="Calibri" w:eastAsia="Calibri" w:hAnsi="Calibri" w:cs="Calibri"/>
          <w:color w:val="FF0000"/>
          <w:sz w:val="20"/>
          <w:szCs w:val="20"/>
          <w:lang w:val="en-US"/>
        </w:rPr>
        <w:t xml:space="preserve"> </w:t>
      </w:r>
    </w:p>
    <w:p w14:paraId="35972A8A" w14:textId="77777777" w:rsidR="00EE562E" w:rsidRPr="00EE562E" w:rsidRDefault="00EE562E" w:rsidP="00EE562E">
      <w:pPr>
        <w:spacing w:after="0"/>
        <w:rPr>
          <w:rFonts w:eastAsiaTheme="minorEastAsia"/>
          <w:sz w:val="20"/>
          <w:szCs w:val="20"/>
          <w:lang w:val="en-GB"/>
        </w:rPr>
      </w:pPr>
      <w:r w:rsidRPr="00EE562E">
        <w:rPr>
          <w:rFonts w:ascii="Calibri" w:eastAsia="Calibri" w:hAnsi="Calibri" w:cs="Calibri"/>
          <w:i/>
          <w:iCs/>
          <w:sz w:val="20"/>
          <w:szCs w:val="20"/>
          <w:lang w:val="en-US"/>
        </w:rPr>
        <w:t>Galactic Panama</w:t>
      </w:r>
      <w:r w:rsidRPr="00EE562E">
        <w:rPr>
          <w:rFonts w:ascii="Calibri" w:eastAsia="Calibri" w:hAnsi="Calibri" w:cs="Calibri"/>
          <w:sz w:val="20"/>
          <w:szCs w:val="20"/>
          <w:lang w:val="en-US"/>
        </w:rPr>
        <w:t xml:space="preserve">, </w:t>
      </w:r>
      <w:proofErr w:type="spellStart"/>
      <w:r w:rsidRPr="00EE562E">
        <w:rPr>
          <w:rFonts w:ascii="Calibri" w:eastAsia="Calibri" w:hAnsi="Calibri" w:cs="Calibri"/>
          <w:i/>
          <w:iCs/>
          <w:sz w:val="20"/>
          <w:szCs w:val="20"/>
          <w:lang w:val="en-US"/>
        </w:rPr>
        <w:t>Irremediablemente</w:t>
      </w:r>
      <w:proofErr w:type="spellEnd"/>
      <w:r w:rsidRPr="00EE562E">
        <w:rPr>
          <w:rFonts w:ascii="Calibri" w:eastAsia="Calibri" w:hAnsi="Calibri" w:cs="Calibri"/>
          <w:i/>
          <w:iCs/>
          <w:sz w:val="20"/>
          <w:szCs w:val="20"/>
          <w:lang w:val="en-US"/>
        </w:rPr>
        <w:t xml:space="preserve"> Solo arranged by </w:t>
      </w:r>
      <w:r w:rsidRPr="00EE562E">
        <w:rPr>
          <w:rFonts w:ascii="Calibri" w:eastAsia="Calibri" w:hAnsi="Calibri" w:cs="Calibri"/>
          <w:sz w:val="20"/>
          <w:szCs w:val="20"/>
          <w:lang w:val="en-US"/>
        </w:rPr>
        <w:t>Bill Dobbins</w:t>
      </w:r>
      <w:r w:rsidRPr="00EE562E">
        <w:rPr>
          <w:rFonts w:ascii="Calibri" w:eastAsia="Calibri" w:hAnsi="Calibri" w:cs="Calibri"/>
          <w:i/>
          <w:iCs/>
          <w:sz w:val="20"/>
          <w:szCs w:val="20"/>
          <w:lang w:val="en-US"/>
        </w:rPr>
        <w:t xml:space="preserve">. </w:t>
      </w:r>
    </w:p>
    <w:p w14:paraId="0347B539" w14:textId="77777777" w:rsidR="00EE562E" w:rsidRPr="00EE562E" w:rsidRDefault="00EE562E" w:rsidP="00EE562E">
      <w:pPr>
        <w:spacing w:after="0"/>
        <w:rPr>
          <w:sz w:val="20"/>
          <w:szCs w:val="20"/>
          <w:lang w:val="en-US"/>
        </w:rPr>
      </w:pPr>
      <w:r w:rsidRPr="00EE562E">
        <w:rPr>
          <w:rFonts w:ascii="Calibri" w:eastAsia="Calibri" w:hAnsi="Calibri" w:cs="Calibri"/>
          <w:i/>
          <w:iCs/>
          <w:sz w:val="20"/>
          <w:szCs w:val="20"/>
          <w:lang w:val="en-US"/>
        </w:rPr>
        <w:t>Across the Crystal Sea,</w:t>
      </w:r>
      <w:r w:rsidRPr="00EE562E">
        <w:rPr>
          <w:rFonts w:ascii="Calibri" w:eastAsia="Calibri" w:hAnsi="Calibri" w:cs="Calibri"/>
          <w:sz w:val="20"/>
          <w:szCs w:val="20"/>
          <w:lang w:val="en-US"/>
        </w:rPr>
        <w:t xml:space="preserve"> Claus </w:t>
      </w:r>
      <w:proofErr w:type="spellStart"/>
      <w:r w:rsidRPr="00EE562E">
        <w:rPr>
          <w:rFonts w:ascii="Calibri" w:eastAsia="Calibri" w:hAnsi="Calibri" w:cs="Calibri"/>
          <w:sz w:val="20"/>
          <w:szCs w:val="20"/>
          <w:lang w:val="en-US"/>
        </w:rPr>
        <w:t>Ogerman</w:t>
      </w:r>
      <w:proofErr w:type="spellEnd"/>
      <w:r w:rsidRPr="00EE562E">
        <w:rPr>
          <w:rFonts w:ascii="Calibri" w:eastAsia="Calibri" w:hAnsi="Calibri" w:cs="Calibri"/>
          <w:sz w:val="20"/>
          <w:szCs w:val="20"/>
          <w:lang w:val="en-US"/>
        </w:rPr>
        <w:t xml:space="preserve"> arrangement adapted by Bill Dobbins. </w:t>
      </w:r>
    </w:p>
    <w:p w14:paraId="70FFEAF3" w14:textId="77777777" w:rsidR="00EE562E" w:rsidRPr="00EE562E" w:rsidRDefault="00EE562E" w:rsidP="00EE562E">
      <w:pPr>
        <w:spacing w:after="0"/>
        <w:rPr>
          <w:sz w:val="20"/>
          <w:szCs w:val="20"/>
          <w:lang w:val="en-US"/>
        </w:rPr>
      </w:pPr>
      <w:r w:rsidRPr="00EE562E">
        <w:rPr>
          <w:rFonts w:ascii="Calibri" w:eastAsia="Calibri" w:hAnsi="Calibri" w:cs="Calibri"/>
          <w:i/>
          <w:iCs/>
          <w:sz w:val="20"/>
          <w:szCs w:val="20"/>
          <w:lang w:val="en-US"/>
        </w:rPr>
        <w:t>Expeditions</w:t>
      </w:r>
      <w:r w:rsidRPr="00EE562E">
        <w:rPr>
          <w:rFonts w:ascii="Calibri" w:eastAsia="Calibri" w:hAnsi="Calibri" w:cs="Calibri"/>
          <w:sz w:val="20"/>
          <w:szCs w:val="20"/>
          <w:lang w:val="en-US"/>
        </w:rPr>
        <w:t xml:space="preserve"> (2nd Movement of </w:t>
      </w:r>
      <w:proofErr w:type="spellStart"/>
      <w:r w:rsidRPr="00EE562E">
        <w:rPr>
          <w:rFonts w:ascii="Calibri" w:eastAsia="Calibri" w:hAnsi="Calibri" w:cs="Calibri"/>
          <w:sz w:val="20"/>
          <w:szCs w:val="20"/>
          <w:lang w:val="en-US"/>
        </w:rPr>
        <w:t>Panamania</w:t>
      </w:r>
      <w:proofErr w:type="spellEnd"/>
      <w:r w:rsidRPr="00EE562E">
        <w:rPr>
          <w:rFonts w:ascii="Calibri" w:eastAsia="Calibri" w:hAnsi="Calibri" w:cs="Calibri"/>
          <w:sz w:val="20"/>
          <w:szCs w:val="20"/>
          <w:lang w:val="en-US"/>
        </w:rPr>
        <w:t xml:space="preserve"> Suite commissioned by Lula Music and Arts Centre (LMAC) premiered at Toronto 2015 Pan Am Games), composed and arranged by Danilo Pérez and adapted by Niclas </w:t>
      </w:r>
      <w:proofErr w:type="spellStart"/>
      <w:r w:rsidRPr="00EE562E">
        <w:rPr>
          <w:rFonts w:ascii="Calibri" w:eastAsia="Calibri" w:hAnsi="Calibri" w:cs="Calibri"/>
          <w:sz w:val="20"/>
          <w:szCs w:val="20"/>
          <w:lang w:val="en-US"/>
        </w:rPr>
        <w:t>Rydh</w:t>
      </w:r>
      <w:proofErr w:type="spellEnd"/>
      <w:r w:rsidRPr="00EE562E">
        <w:rPr>
          <w:rFonts w:ascii="Calibri" w:eastAsia="Calibri" w:hAnsi="Calibri" w:cs="Calibri"/>
          <w:sz w:val="20"/>
          <w:szCs w:val="20"/>
          <w:lang w:val="en-US"/>
        </w:rPr>
        <w:t>.</w:t>
      </w:r>
    </w:p>
    <w:p w14:paraId="24E562AB"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 </w:t>
      </w:r>
    </w:p>
    <w:p w14:paraId="0F070461"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Recorded at </w:t>
      </w:r>
      <w:proofErr w:type="spellStart"/>
      <w:r w:rsidRPr="00EE562E">
        <w:rPr>
          <w:rFonts w:ascii="Calibri" w:eastAsia="Calibri" w:hAnsi="Calibri" w:cs="Calibri"/>
          <w:color w:val="000000" w:themeColor="text1"/>
          <w:sz w:val="20"/>
          <w:szCs w:val="20"/>
          <w:lang w:val="en-US"/>
        </w:rPr>
        <w:t>Nilento</w:t>
      </w:r>
      <w:proofErr w:type="spellEnd"/>
      <w:r w:rsidRPr="00EE562E">
        <w:rPr>
          <w:rFonts w:ascii="Calibri" w:eastAsia="Calibri" w:hAnsi="Calibri" w:cs="Calibri"/>
          <w:color w:val="000000" w:themeColor="text1"/>
          <w:sz w:val="20"/>
          <w:szCs w:val="20"/>
          <w:lang w:val="en-US"/>
        </w:rPr>
        <w:t xml:space="preserve"> Studio, Gothenburg, </w:t>
      </w:r>
    </w:p>
    <w:p w14:paraId="1B3FB0F1"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Sweden on September 26-27, 2021</w:t>
      </w:r>
    </w:p>
    <w:p w14:paraId="7573CDC3" w14:textId="77777777" w:rsidR="00EE562E" w:rsidRPr="00EE562E" w:rsidRDefault="00EE562E" w:rsidP="00EE562E">
      <w:pPr>
        <w:spacing w:after="0"/>
        <w:rPr>
          <w:rFonts w:ascii="Calibri" w:eastAsia="Calibri" w:hAnsi="Calibri" w:cs="Calibri"/>
          <w:sz w:val="20"/>
          <w:szCs w:val="20"/>
          <w:lang w:val="en-US"/>
        </w:rPr>
      </w:pPr>
    </w:p>
    <w:p w14:paraId="76A9A53A" w14:textId="77777777" w:rsidR="00EE562E" w:rsidRPr="00EE562E" w:rsidRDefault="00EE562E" w:rsidP="00EE562E">
      <w:pPr>
        <w:spacing w:after="0"/>
        <w:rPr>
          <w:rFonts w:eastAsiaTheme="minorEastAsia"/>
          <w:sz w:val="20"/>
          <w:szCs w:val="20"/>
          <w:lang w:val="en-GB"/>
        </w:rPr>
      </w:pPr>
      <w:r w:rsidRPr="00EE562E">
        <w:rPr>
          <w:rFonts w:ascii="Calibri" w:eastAsia="Calibri" w:hAnsi="Calibri" w:cs="Calibri"/>
          <w:sz w:val="20"/>
          <w:szCs w:val="20"/>
          <w:lang w:val="en-US"/>
        </w:rPr>
        <w:t xml:space="preserve">With Support from Region </w:t>
      </w:r>
      <w:proofErr w:type="spellStart"/>
      <w:r w:rsidRPr="00EE562E">
        <w:rPr>
          <w:rFonts w:ascii="Calibri" w:eastAsia="Calibri" w:hAnsi="Calibri" w:cs="Calibri"/>
          <w:sz w:val="20"/>
          <w:szCs w:val="20"/>
          <w:lang w:val="en-US"/>
        </w:rPr>
        <w:t>Västra</w:t>
      </w:r>
      <w:proofErr w:type="spellEnd"/>
      <w:r w:rsidRPr="00EE562E">
        <w:rPr>
          <w:rFonts w:ascii="Calibri" w:eastAsia="Calibri" w:hAnsi="Calibri" w:cs="Calibri"/>
          <w:sz w:val="20"/>
          <w:szCs w:val="20"/>
          <w:lang w:val="en-US"/>
        </w:rPr>
        <w:t xml:space="preserve"> </w:t>
      </w:r>
      <w:proofErr w:type="spellStart"/>
      <w:r w:rsidRPr="00EE562E">
        <w:rPr>
          <w:rFonts w:ascii="Calibri" w:eastAsia="Calibri" w:hAnsi="Calibri" w:cs="Calibri"/>
          <w:sz w:val="20"/>
          <w:szCs w:val="20"/>
          <w:lang w:val="en-US"/>
        </w:rPr>
        <w:t>Götaland</w:t>
      </w:r>
      <w:proofErr w:type="spellEnd"/>
      <w:r w:rsidRPr="00EE562E">
        <w:rPr>
          <w:rFonts w:ascii="Calibri" w:eastAsia="Calibri" w:hAnsi="Calibri" w:cs="Calibri"/>
          <w:sz w:val="20"/>
          <w:szCs w:val="20"/>
          <w:lang w:val="en-US"/>
        </w:rPr>
        <w:t>, Sweden.</w:t>
      </w:r>
    </w:p>
    <w:p w14:paraId="653497C8" w14:textId="77777777" w:rsidR="00EE562E" w:rsidRPr="00EE562E" w:rsidRDefault="00EE562E" w:rsidP="00EE562E">
      <w:pPr>
        <w:spacing w:after="0"/>
        <w:rPr>
          <w:rFonts w:ascii="Calibri" w:eastAsia="Calibri" w:hAnsi="Calibri" w:cs="Calibri"/>
          <w:color w:val="000000" w:themeColor="text1"/>
          <w:sz w:val="20"/>
          <w:szCs w:val="20"/>
          <w:lang w:val="en-US"/>
        </w:rPr>
      </w:pPr>
    </w:p>
    <w:p w14:paraId="2DAFBB49" w14:textId="77777777" w:rsidR="00EE562E" w:rsidRPr="00EE562E" w:rsidRDefault="00EE562E" w:rsidP="00EE562E">
      <w:pPr>
        <w:spacing w:after="0"/>
        <w:rPr>
          <w:rFonts w:eastAsiaTheme="minorEastAsia"/>
          <w:sz w:val="20"/>
          <w:szCs w:val="20"/>
          <w:lang w:val="en-GB"/>
        </w:rPr>
      </w:pPr>
      <w:r w:rsidRPr="00EE562E">
        <w:rPr>
          <w:rFonts w:ascii="Calibri" w:eastAsia="Calibri" w:hAnsi="Calibri" w:cs="Calibri"/>
          <w:color w:val="000000" w:themeColor="text1"/>
          <w:sz w:val="20"/>
          <w:szCs w:val="20"/>
          <w:lang w:val="en-US"/>
        </w:rPr>
        <w:t xml:space="preserve">Recording engineer: Lars Nilsson </w:t>
      </w:r>
    </w:p>
    <w:p w14:paraId="49B09B03"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Assistant engineer: Michael Dahlvid &amp; Joar Hallgren</w:t>
      </w:r>
    </w:p>
    <w:p w14:paraId="1737A479"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Coordinator: Jenny Nilsson</w:t>
      </w:r>
    </w:p>
    <w:p w14:paraId="4CAD7C64"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Mixed and mastered by Lars Nilsson at </w:t>
      </w:r>
      <w:proofErr w:type="spellStart"/>
      <w:r w:rsidRPr="00EE562E">
        <w:rPr>
          <w:rFonts w:ascii="Calibri" w:eastAsia="Calibri" w:hAnsi="Calibri" w:cs="Calibri"/>
          <w:color w:val="000000" w:themeColor="text1"/>
          <w:sz w:val="20"/>
          <w:szCs w:val="20"/>
          <w:lang w:val="en-US"/>
        </w:rPr>
        <w:t>Nilento</w:t>
      </w:r>
      <w:proofErr w:type="spellEnd"/>
      <w:r w:rsidRPr="00EE562E">
        <w:rPr>
          <w:rFonts w:ascii="Calibri" w:eastAsia="Calibri" w:hAnsi="Calibri" w:cs="Calibri"/>
          <w:color w:val="000000" w:themeColor="text1"/>
          <w:sz w:val="20"/>
          <w:szCs w:val="20"/>
          <w:lang w:val="en-US"/>
        </w:rPr>
        <w:t xml:space="preserve"> Studio</w:t>
      </w:r>
    </w:p>
    <w:p w14:paraId="3689D847" w14:textId="77777777" w:rsidR="00EE562E" w:rsidRPr="00EE562E" w:rsidRDefault="003246E7" w:rsidP="00EE562E">
      <w:pPr>
        <w:spacing w:after="0"/>
        <w:rPr>
          <w:sz w:val="20"/>
          <w:szCs w:val="20"/>
          <w:lang w:val="en-US"/>
        </w:rPr>
      </w:pPr>
      <w:hyperlink r:id="rId11" w:history="1">
        <w:r w:rsidR="00EE562E" w:rsidRPr="00EE562E">
          <w:rPr>
            <w:rStyle w:val="Hyperlnk"/>
            <w:rFonts w:ascii="Calibri" w:eastAsia="Calibri" w:hAnsi="Calibri" w:cs="Calibri"/>
            <w:color w:val="0563C1"/>
            <w:sz w:val="20"/>
            <w:szCs w:val="20"/>
            <w:lang w:val="en-US"/>
          </w:rPr>
          <w:t>www.nilento.se</w:t>
        </w:r>
      </w:hyperlink>
    </w:p>
    <w:p w14:paraId="613AEE5D"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 </w:t>
      </w:r>
    </w:p>
    <w:p w14:paraId="2CD74612"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 xml:space="preserve">Production Assistant, Additional Recording and Editing: David </w:t>
      </w:r>
      <w:proofErr w:type="spellStart"/>
      <w:r w:rsidRPr="00EE562E">
        <w:rPr>
          <w:rFonts w:ascii="Calibri" w:eastAsia="Calibri" w:hAnsi="Calibri" w:cs="Calibri"/>
          <w:sz w:val="20"/>
          <w:szCs w:val="20"/>
          <w:lang w:val="en-US"/>
        </w:rPr>
        <w:t>Rosenspire</w:t>
      </w:r>
      <w:proofErr w:type="spellEnd"/>
      <w:r w:rsidRPr="00EE562E">
        <w:rPr>
          <w:rFonts w:ascii="Calibri" w:eastAsia="Calibri" w:hAnsi="Calibri" w:cs="Calibri"/>
          <w:sz w:val="20"/>
          <w:szCs w:val="20"/>
          <w:lang w:val="en-US"/>
        </w:rPr>
        <w:t xml:space="preserve"> at Cholo Music Recording.  </w:t>
      </w:r>
    </w:p>
    <w:p w14:paraId="59A7E3AC"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 xml:space="preserve">Piano Tuning: Fred </w:t>
      </w:r>
      <w:proofErr w:type="spellStart"/>
      <w:r w:rsidRPr="00EE562E">
        <w:rPr>
          <w:rFonts w:ascii="Calibri" w:eastAsia="Calibri" w:hAnsi="Calibri" w:cs="Calibri"/>
          <w:sz w:val="20"/>
          <w:szCs w:val="20"/>
          <w:lang w:val="en-US"/>
        </w:rPr>
        <w:t>Mudge</w:t>
      </w:r>
      <w:proofErr w:type="spellEnd"/>
    </w:p>
    <w:p w14:paraId="18D63419"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Produced by Danilo Pérez &amp; Lars Nilsson</w:t>
      </w:r>
    </w:p>
    <w:p w14:paraId="6C996B29"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 xml:space="preserve">Executive Producer: </w:t>
      </w:r>
      <w:proofErr w:type="spellStart"/>
      <w:r w:rsidRPr="00EE562E">
        <w:rPr>
          <w:rFonts w:ascii="Calibri" w:eastAsia="Calibri" w:hAnsi="Calibri" w:cs="Calibri"/>
          <w:sz w:val="20"/>
          <w:szCs w:val="20"/>
          <w:lang w:val="en-US"/>
        </w:rPr>
        <w:t>Bohuslän</w:t>
      </w:r>
      <w:proofErr w:type="spellEnd"/>
      <w:r w:rsidRPr="00EE562E">
        <w:rPr>
          <w:rFonts w:ascii="Calibri" w:eastAsia="Calibri" w:hAnsi="Calibri" w:cs="Calibri"/>
          <w:sz w:val="20"/>
          <w:szCs w:val="20"/>
          <w:lang w:val="en-US"/>
        </w:rPr>
        <w:t xml:space="preserve"> Big Band and Vara Concert Hall</w:t>
      </w:r>
    </w:p>
    <w:p w14:paraId="54B0FA0E" w14:textId="77777777" w:rsidR="00EE562E" w:rsidRPr="00EE562E" w:rsidRDefault="00EE562E" w:rsidP="00EE562E">
      <w:pPr>
        <w:spacing w:after="0"/>
        <w:rPr>
          <w:rFonts w:ascii="Calibri" w:eastAsia="Calibri" w:hAnsi="Calibri" w:cs="Calibri"/>
          <w:sz w:val="20"/>
          <w:szCs w:val="20"/>
        </w:rPr>
      </w:pPr>
      <w:r w:rsidRPr="00EE562E">
        <w:rPr>
          <w:rFonts w:ascii="Calibri" w:eastAsia="Calibri" w:hAnsi="Calibri" w:cs="Calibri"/>
          <w:sz w:val="20"/>
          <w:szCs w:val="20"/>
        </w:rPr>
        <w:t xml:space="preserve">Illustration: Moa Schulman </w:t>
      </w:r>
    </w:p>
    <w:p w14:paraId="2475D629" w14:textId="77777777" w:rsidR="00EE562E" w:rsidRPr="00EE562E" w:rsidRDefault="00EE562E" w:rsidP="00EE562E">
      <w:pPr>
        <w:spacing w:after="0"/>
        <w:rPr>
          <w:rFonts w:ascii="Calibri" w:eastAsia="Calibri" w:hAnsi="Calibri" w:cs="Calibri"/>
          <w:sz w:val="20"/>
          <w:szCs w:val="20"/>
        </w:rPr>
      </w:pPr>
      <w:r w:rsidRPr="00EE562E">
        <w:rPr>
          <w:rFonts w:ascii="Calibri" w:eastAsia="Calibri" w:hAnsi="Calibri" w:cs="Calibri"/>
          <w:sz w:val="20"/>
          <w:szCs w:val="20"/>
        </w:rPr>
        <w:t>Layout: Kristin Nyberg</w:t>
      </w:r>
    </w:p>
    <w:p w14:paraId="57A5AC06" w14:textId="77777777" w:rsidR="00EE562E" w:rsidRPr="00EE562E" w:rsidRDefault="00EE562E" w:rsidP="00EE562E">
      <w:pPr>
        <w:spacing w:after="0"/>
        <w:rPr>
          <w:rFonts w:ascii="Calibri" w:eastAsia="Calibri" w:hAnsi="Calibri" w:cs="Calibri"/>
          <w:sz w:val="20"/>
          <w:szCs w:val="20"/>
        </w:rPr>
      </w:pPr>
      <w:r w:rsidRPr="00EE562E">
        <w:rPr>
          <w:rFonts w:ascii="Calibri" w:eastAsia="Calibri" w:hAnsi="Calibri" w:cs="Calibri"/>
          <w:sz w:val="20"/>
          <w:szCs w:val="20"/>
        </w:rPr>
        <w:t xml:space="preserve"> </w:t>
      </w:r>
    </w:p>
    <w:p w14:paraId="09C546D0" w14:textId="77777777" w:rsidR="00EE562E" w:rsidRPr="00EE562E" w:rsidRDefault="00EE562E" w:rsidP="00EE562E">
      <w:pPr>
        <w:spacing w:after="0"/>
        <w:rPr>
          <w:rFonts w:eastAsiaTheme="minorEastAsia"/>
          <w:sz w:val="20"/>
          <w:szCs w:val="20"/>
          <w:lang w:val="en-GB"/>
        </w:rPr>
      </w:pPr>
      <w:r w:rsidRPr="00EE562E">
        <w:rPr>
          <w:rFonts w:ascii="Calibri" w:eastAsia="Calibri" w:hAnsi="Calibri" w:cs="Calibri"/>
          <w:sz w:val="20"/>
          <w:szCs w:val="20"/>
          <w:lang w:val="en-US"/>
        </w:rPr>
        <w:t xml:space="preserve">Danilo Pérez Management: Scott Southard </w:t>
      </w:r>
    </w:p>
    <w:p w14:paraId="703A4ADD"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 xml:space="preserve">Danilo Pérez Booking: IMN – International Music Network, </w:t>
      </w:r>
      <w:hyperlink r:id="rId12" w:history="1">
        <w:r w:rsidRPr="00EE562E">
          <w:rPr>
            <w:rStyle w:val="Hyperlnk"/>
            <w:rFonts w:ascii="Calibri" w:eastAsia="Calibri" w:hAnsi="Calibri" w:cs="Calibri"/>
            <w:color w:val="0563C1"/>
            <w:sz w:val="20"/>
            <w:szCs w:val="20"/>
            <w:lang w:val="en-US"/>
          </w:rPr>
          <w:t>info@imnworld.com</w:t>
        </w:r>
      </w:hyperlink>
      <w:r w:rsidRPr="00EE562E">
        <w:rPr>
          <w:rFonts w:ascii="Calibri" w:eastAsia="Calibri" w:hAnsi="Calibri" w:cs="Calibri"/>
          <w:sz w:val="20"/>
          <w:szCs w:val="20"/>
          <w:lang w:val="en-US"/>
        </w:rPr>
        <w:t>.</w:t>
      </w:r>
    </w:p>
    <w:p w14:paraId="0756EE0F"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Danilo Pérez endorses Yamaha Pianos and Schertler piano pickups.</w:t>
      </w:r>
    </w:p>
    <w:p w14:paraId="2CF76CF9"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Danilo Pérez appears courtesy of Mack Avenue Music Group.</w:t>
      </w:r>
    </w:p>
    <w:p w14:paraId="2B1C56CA" w14:textId="77777777" w:rsidR="00EE562E" w:rsidRPr="00EE562E" w:rsidRDefault="00EE562E" w:rsidP="00EE562E">
      <w:pPr>
        <w:spacing w:after="0"/>
        <w:rPr>
          <w:sz w:val="20"/>
          <w:szCs w:val="20"/>
          <w:lang w:val="en-US"/>
        </w:rPr>
      </w:pPr>
      <w:r w:rsidRPr="00EE562E">
        <w:rPr>
          <w:rFonts w:ascii="Calibri" w:eastAsia="Calibri" w:hAnsi="Calibri" w:cs="Calibri"/>
          <w:sz w:val="20"/>
          <w:szCs w:val="20"/>
          <w:lang w:val="en-US"/>
        </w:rPr>
        <w:t xml:space="preserve"> </w:t>
      </w:r>
    </w:p>
    <w:p w14:paraId="793A3E0C" w14:textId="77777777" w:rsidR="00EE562E" w:rsidRPr="00EE562E" w:rsidRDefault="00EE562E" w:rsidP="00EE562E">
      <w:pPr>
        <w:spacing w:after="0"/>
        <w:rPr>
          <w:sz w:val="20"/>
          <w:szCs w:val="20"/>
          <w:lang w:val="en-US"/>
        </w:rPr>
      </w:pPr>
      <w:r w:rsidRPr="00EE562E">
        <w:rPr>
          <w:rFonts w:ascii="Calibri" w:eastAsia="Calibri" w:hAnsi="Calibri" w:cs="Calibri"/>
          <w:b/>
          <w:bCs/>
          <w:sz w:val="20"/>
          <w:szCs w:val="20"/>
          <w:lang w:val="en-US"/>
        </w:rPr>
        <w:t>Lineup:</w:t>
      </w:r>
    </w:p>
    <w:p w14:paraId="4A6B5B2E"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Danilo Pérez, piano &amp; fender </w:t>
      </w:r>
      <w:proofErr w:type="spellStart"/>
      <w:r w:rsidRPr="00EE562E">
        <w:rPr>
          <w:rFonts w:ascii="Calibri" w:eastAsia="Calibri" w:hAnsi="Calibri" w:cs="Calibri"/>
          <w:color w:val="000000" w:themeColor="text1"/>
          <w:sz w:val="20"/>
          <w:szCs w:val="20"/>
          <w:lang w:val="en-US"/>
        </w:rPr>
        <w:t>rhodes</w:t>
      </w:r>
      <w:proofErr w:type="spellEnd"/>
    </w:p>
    <w:p w14:paraId="7324011A" w14:textId="0527C50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Joakim </w:t>
      </w:r>
      <w:proofErr w:type="spellStart"/>
      <w:r w:rsidRPr="00EE562E">
        <w:rPr>
          <w:rFonts w:ascii="Calibri" w:eastAsia="Calibri" w:hAnsi="Calibri" w:cs="Calibri"/>
          <w:color w:val="000000" w:themeColor="text1"/>
          <w:sz w:val="20"/>
          <w:szCs w:val="20"/>
          <w:lang w:val="en-US"/>
        </w:rPr>
        <w:t>Rolandsson</w:t>
      </w:r>
      <w:proofErr w:type="spellEnd"/>
      <w:r w:rsidRPr="00EE562E">
        <w:rPr>
          <w:rFonts w:ascii="Calibri" w:eastAsia="Calibri" w:hAnsi="Calibri" w:cs="Calibri"/>
          <w:color w:val="000000" w:themeColor="text1"/>
          <w:sz w:val="20"/>
          <w:szCs w:val="20"/>
          <w:lang w:val="en-US"/>
        </w:rPr>
        <w:t xml:space="preserve">, alto saxophone &amp; </w:t>
      </w:r>
      <w:proofErr w:type="spellStart"/>
      <w:proofErr w:type="gramStart"/>
      <w:r w:rsidRPr="00EE562E">
        <w:rPr>
          <w:rFonts w:ascii="Calibri" w:eastAsia="Calibri" w:hAnsi="Calibri" w:cs="Calibri"/>
          <w:color w:val="000000" w:themeColor="text1"/>
          <w:sz w:val="20"/>
          <w:szCs w:val="20"/>
          <w:lang w:val="en-US"/>
        </w:rPr>
        <w:t>woodwinds</w:t>
      </w:r>
      <w:r w:rsidRPr="00EE562E">
        <w:rPr>
          <w:sz w:val="20"/>
          <w:szCs w:val="20"/>
          <w:lang w:val="en-US"/>
        </w:rPr>
        <w:t>,</w:t>
      </w:r>
      <w:r w:rsidRPr="00EE562E">
        <w:rPr>
          <w:rFonts w:ascii="Calibri" w:eastAsia="Calibri" w:hAnsi="Calibri" w:cs="Calibri"/>
          <w:color w:val="000000" w:themeColor="text1"/>
          <w:sz w:val="20"/>
          <w:szCs w:val="20"/>
          <w:lang w:val="en-US"/>
        </w:rPr>
        <w:t>Martin</w:t>
      </w:r>
      <w:proofErr w:type="spellEnd"/>
      <w:proofErr w:type="gramEnd"/>
      <w:r w:rsidRPr="00EE562E">
        <w:rPr>
          <w:rFonts w:ascii="Calibri" w:eastAsia="Calibri" w:hAnsi="Calibri" w:cs="Calibri"/>
          <w:color w:val="000000" w:themeColor="text1"/>
          <w:sz w:val="20"/>
          <w:szCs w:val="20"/>
          <w:lang w:val="en-US"/>
        </w:rPr>
        <w:t xml:space="preserve"> </w:t>
      </w:r>
      <w:proofErr w:type="spellStart"/>
      <w:r w:rsidRPr="00EE562E">
        <w:rPr>
          <w:rFonts w:ascii="Calibri" w:eastAsia="Calibri" w:hAnsi="Calibri" w:cs="Calibri"/>
          <w:color w:val="000000" w:themeColor="text1"/>
          <w:sz w:val="20"/>
          <w:szCs w:val="20"/>
          <w:lang w:val="en-US"/>
        </w:rPr>
        <w:t>Bjurek</w:t>
      </w:r>
      <w:proofErr w:type="spellEnd"/>
      <w:r w:rsidRPr="00EE562E">
        <w:rPr>
          <w:rFonts w:ascii="Calibri" w:eastAsia="Calibri" w:hAnsi="Calibri" w:cs="Calibri"/>
          <w:color w:val="000000" w:themeColor="text1"/>
          <w:sz w:val="20"/>
          <w:szCs w:val="20"/>
          <w:lang w:val="en-US"/>
        </w:rPr>
        <w:t xml:space="preserve"> Svanström, alto saxophone &amp; woodwinds</w:t>
      </w:r>
    </w:p>
    <w:p w14:paraId="2B04062D" w14:textId="5FFFDE6A"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Linus Lindblom, tenor saxophone &amp; </w:t>
      </w:r>
      <w:proofErr w:type="spellStart"/>
      <w:proofErr w:type="gramStart"/>
      <w:r w:rsidRPr="00EE562E">
        <w:rPr>
          <w:rFonts w:ascii="Calibri" w:eastAsia="Calibri" w:hAnsi="Calibri" w:cs="Calibri"/>
          <w:color w:val="000000" w:themeColor="text1"/>
          <w:sz w:val="20"/>
          <w:szCs w:val="20"/>
          <w:lang w:val="en-US"/>
        </w:rPr>
        <w:t>woodwinds</w:t>
      </w:r>
      <w:r w:rsidRPr="00EE562E">
        <w:rPr>
          <w:sz w:val="20"/>
          <w:szCs w:val="20"/>
          <w:lang w:val="en-US"/>
        </w:rPr>
        <w:t>,</w:t>
      </w:r>
      <w:r w:rsidRPr="00EE562E">
        <w:rPr>
          <w:rFonts w:ascii="Calibri" w:eastAsia="Calibri" w:hAnsi="Calibri" w:cs="Calibri"/>
          <w:color w:val="000000" w:themeColor="text1"/>
          <w:sz w:val="20"/>
          <w:szCs w:val="20"/>
          <w:lang w:val="en-US"/>
        </w:rPr>
        <w:t>Mikael</w:t>
      </w:r>
      <w:proofErr w:type="spellEnd"/>
      <w:proofErr w:type="gramEnd"/>
      <w:r w:rsidRPr="00EE562E">
        <w:rPr>
          <w:rFonts w:ascii="Calibri" w:eastAsia="Calibri" w:hAnsi="Calibri" w:cs="Calibri"/>
          <w:color w:val="000000" w:themeColor="text1"/>
          <w:sz w:val="20"/>
          <w:szCs w:val="20"/>
          <w:lang w:val="en-US"/>
        </w:rPr>
        <w:t xml:space="preserve"> Karlsson, tenor saxophone &amp; woodwinds</w:t>
      </w:r>
    </w:p>
    <w:p w14:paraId="546DC12A" w14:textId="77777777"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Alberto </w:t>
      </w:r>
      <w:proofErr w:type="spellStart"/>
      <w:r w:rsidRPr="00EE562E">
        <w:rPr>
          <w:rFonts w:ascii="Calibri" w:eastAsia="Calibri" w:hAnsi="Calibri" w:cs="Calibri"/>
          <w:color w:val="000000" w:themeColor="text1"/>
          <w:sz w:val="20"/>
          <w:szCs w:val="20"/>
          <w:lang w:val="en-US"/>
        </w:rPr>
        <w:t>Pinton</w:t>
      </w:r>
      <w:proofErr w:type="spellEnd"/>
      <w:r w:rsidRPr="00EE562E">
        <w:rPr>
          <w:rFonts w:ascii="Calibri" w:eastAsia="Calibri" w:hAnsi="Calibri" w:cs="Calibri"/>
          <w:color w:val="000000" w:themeColor="text1"/>
          <w:sz w:val="20"/>
          <w:szCs w:val="20"/>
          <w:lang w:val="en-US"/>
        </w:rPr>
        <w:t>, baritone saxophone &amp; woodwinds</w:t>
      </w:r>
    </w:p>
    <w:p w14:paraId="5A980E29" w14:textId="203CE2BF"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Lennart Grahn, trumpet &amp; </w:t>
      </w:r>
      <w:proofErr w:type="spellStart"/>
      <w:proofErr w:type="gramStart"/>
      <w:r w:rsidRPr="00EE562E">
        <w:rPr>
          <w:rFonts w:ascii="Calibri" w:eastAsia="Calibri" w:hAnsi="Calibri" w:cs="Calibri"/>
          <w:color w:val="000000" w:themeColor="text1"/>
          <w:sz w:val="20"/>
          <w:szCs w:val="20"/>
          <w:lang w:val="en-US"/>
        </w:rPr>
        <w:t>flugelhorn</w:t>
      </w:r>
      <w:r>
        <w:rPr>
          <w:sz w:val="20"/>
          <w:szCs w:val="20"/>
          <w:lang w:val="en-US"/>
        </w:rPr>
        <w:t>,</w:t>
      </w:r>
      <w:r w:rsidRPr="00EE562E">
        <w:rPr>
          <w:rFonts w:ascii="Calibri" w:eastAsia="Calibri" w:hAnsi="Calibri" w:cs="Calibri"/>
          <w:color w:val="000000" w:themeColor="text1"/>
          <w:sz w:val="20"/>
          <w:szCs w:val="20"/>
          <w:lang w:val="en-US"/>
        </w:rPr>
        <w:t>Samuel</w:t>
      </w:r>
      <w:proofErr w:type="spellEnd"/>
      <w:proofErr w:type="gramEnd"/>
      <w:r w:rsidRPr="00EE562E">
        <w:rPr>
          <w:rFonts w:ascii="Calibri" w:eastAsia="Calibri" w:hAnsi="Calibri" w:cs="Calibri"/>
          <w:color w:val="000000" w:themeColor="text1"/>
          <w:sz w:val="20"/>
          <w:szCs w:val="20"/>
          <w:lang w:val="en-US"/>
        </w:rPr>
        <w:t xml:space="preserve"> Olsson, trumpet &amp; </w:t>
      </w:r>
      <w:proofErr w:type="spellStart"/>
      <w:r w:rsidRPr="00EE562E">
        <w:rPr>
          <w:rFonts w:ascii="Calibri" w:eastAsia="Calibri" w:hAnsi="Calibri" w:cs="Calibri"/>
          <w:color w:val="000000" w:themeColor="text1"/>
          <w:sz w:val="20"/>
          <w:szCs w:val="20"/>
          <w:lang w:val="en-US"/>
        </w:rPr>
        <w:t>flugelhorn</w:t>
      </w:r>
      <w:r>
        <w:rPr>
          <w:sz w:val="20"/>
          <w:szCs w:val="20"/>
          <w:lang w:val="en-US"/>
        </w:rPr>
        <w:t>,</w:t>
      </w:r>
      <w:r w:rsidRPr="00EE562E">
        <w:rPr>
          <w:rFonts w:ascii="Calibri" w:eastAsia="Calibri" w:hAnsi="Calibri" w:cs="Calibri"/>
          <w:color w:val="000000" w:themeColor="text1"/>
          <w:sz w:val="20"/>
          <w:szCs w:val="20"/>
          <w:lang w:val="en-US"/>
        </w:rPr>
        <w:t>Staffan</w:t>
      </w:r>
      <w:proofErr w:type="spellEnd"/>
      <w:r w:rsidRPr="00EE562E">
        <w:rPr>
          <w:rFonts w:ascii="Calibri" w:eastAsia="Calibri" w:hAnsi="Calibri" w:cs="Calibri"/>
          <w:color w:val="000000" w:themeColor="text1"/>
          <w:sz w:val="20"/>
          <w:szCs w:val="20"/>
          <w:lang w:val="en-US"/>
        </w:rPr>
        <w:t xml:space="preserve"> Svensson, trumpet &amp; </w:t>
      </w:r>
      <w:proofErr w:type="spellStart"/>
      <w:r w:rsidRPr="00EE562E">
        <w:rPr>
          <w:rFonts w:ascii="Calibri" w:eastAsia="Calibri" w:hAnsi="Calibri" w:cs="Calibri"/>
          <w:color w:val="000000" w:themeColor="text1"/>
          <w:sz w:val="20"/>
          <w:szCs w:val="20"/>
          <w:lang w:val="en-US"/>
        </w:rPr>
        <w:t>flugelhorn</w:t>
      </w:r>
      <w:r>
        <w:rPr>
          <w:sz w:val="20"/>
          <w:szCs w:val="20"/>
          <w:lang w:val="en-US"/>
        </w:rPr>
        <w:t>,</w:t>
      </w:r>
      <w:r w:rsidRPr="00EE562E">
        <w:rPr>
          <w:rFonts w:ascii="Calibri" w:eastAsia="Calibri" w:hAnsi="Calibri" w:cs="Calibri"/>
          <w:color w:val="000000" w:themeColor="text1"/>
          <w:sz w:val="20"/>
          <w:szCs w:val="20"/>
          <w:lang w:val="en-US"/>
        </w:rPr>
        <w:t>Jan</w:t>
      </w:r>
      <w:proofErr w:type="spellEnd"/>
      <w:r w:rsidRPr="00EE562E">
        <w:rPr>
          <w:rFonts w:ascii="Calibri" w:eastAsia="Calibri" w:hAnsi="Calibri" w:cs="Calibri"/>
          <w:color w:val="000000" w:themeColor="text1"/>
          <w:sz w:val="20"/>
          <w:szCs w:val="20"/>
          <w:lang w:val="en-US"/>
        </w:rPr>
        <w:t xml:space="preserve"> Eliasson, trumpet &amp; flugelhorn</w:t>
      </w:r>
    </w:p>
    <w:p w14:paraId="7CACC427" w14:textId="06ECEBE8" w:rsidR="00EE562E" w:rsidRPr="00EE562E" w:rsidRDefault="00EE562E" w:rsidP="00EE562E">
      <w:pPr>
        <w:spacing w:after="0"/>
        <w:rPr>
          <w:sz w:val="20"/>
          <w:szCs w:val="20"/>
          <w:lang w:val="en-US"/>
        </w:rPr>
      </w:pPr>
      <w:r w:rsidRPr="00EE562E">
        <w:rPr>
          <w:rFonts w:ascii="Calibri" w:eastAsia="Calibri" w:hAnsi="Calibri" w:cs="Calibri"/>
          <w:color w:val="000000" w:themeColor="text1"/>
          <w:sz w:val="20"/>
          <w:szCs w:val="20"/>
          <w:lang w:val="en-US"/>
        </w:rPr>
        <w:t xml:space="preserve">Niclas </w:t>
      </w:r>
      <w:proofErr w:type="spellStart"/>
      <w:r w:rsidRPr="00EE562E">
        <w:rPr>
          <w:rFonts w:ascii="Calibri" w:eastAsia="Calibri" w:hAnsi="Calibri" w:cs="Calibri"/>
          <w:color w:val="000000" w:themeColor="text1"/>
          <w:sz w:val="20"/>
          <w:szCs w:val="20"/>
          <w:lang w:val="en-US"/>
        </w:rPr>
        <w:t>Rydh</w:t>
      </w:r>
      <w:proofErr w:type="spellEnd"/>
      <w:r w:rsidRPr="00EE562E">
        <w:rPr>
          <w:rFonts w:ascii="Calibri" w:eastAsia="Calibri" w:hAnsi="Calibri" w:cs="Calibri"/>
          <w:color w:val="000000" w:themeColor="text1"/>
          <w:sz w:val="20"/>
          <w:szCs w:val="20"/>
          <w:lang w:val="en-US"/>
        </w:rPr>
        <w:t xml:space="preserve">, </w:t>
      </w:r>
      <w:proofErr w:type="spellStart"/>
      <w:proofErr w:type="gramStart"/>
      <w:r w:rsidRPr="00EE562E">
        <w:rPr>
          <w:rFonts w:ascii="Calibri" w:eastAsia="Calibri" w:hAnsi="Calibri" w:cs="Calibri"/>
          <w:color w:val="000000" w:themeColor="text1"/>
          <w:sz w:val="20"/>
          <w:szCs w:val="20"/>
          <w:lang w:val="en-US"/>
        </w:rPr>
        <w:t>trombone</w:t>
      </w:r>
      <w:r>
        <w:rPr>
          <w:sz w:val="20"/>
          <w:szCs w:val="20"/>
          <w:lang w:val="en-US"/>
        </w:rPr>
        <w:t>,</w:t>
      </w:r>
      <w:r w:rsidRPr="00EE562E">
        <w:rPr>
          <w:rFonts w:ascii="Calibri" w:eastAsia="Calibri" w:hAnsi="Calibri" w:cs="Calibri"/>
          <w:color w:val="000000" w:themeColor="text1"/>
          <w:sz w:val="20"/>
          <w:szCs w:val="20"/>
          <w:lang w:val="en-US"/>
        </w:rPr>
        <w:t>Christer</w:t>
      </w:r>
      <w:proofErr w:type="spellEnd"/>
      <w:proofErr w:type="gramEnd"/>
      <w:r w:rsidRPr="00EE562E">
        <w:rPr>
          <w:rFonts w:ascii="Calibri" w:eastAsia="Calibri" w:hAnsi="Calibri" w:cs="Calibri"/>
          <w:color w:val="000000" w:themeColor="text1"/>
          <w:sz w:val="20"/>
          <w:szCs w:val="20"/>
          <w:lang w:val="en-US"/>
        </w:rPr>
        <w:t xml:space="preserve"> Olofsson, </w:t>
      </w:r>
      <w:proofErr w:type="spellStart"/>
      <w:r w:rsidRPr="00EE562E">
        <w:rPr>
          <w:rFonts w:ascii="Calibri" w:eastAsia="Calibri" w:hAnsi="Calibri" w:cs="Calibri"/>
          <w:color w:val="000000" w:themeColor="text1"/>
          <w:sz w:val="20"/>
          <w:szCs w:val="20"/>
          <w:lang w:val="en-US"/>
        </w:rPr>
        <w:t>trombone</w:t>
      </w:r>
      <w:r>
        <w:rPr>
          <w:sz w:val="20"/>
          <w:szCs w:val="20"/>
          <w:lang w:val="en-US"/>
        </w:rPr>
        <w:t>,</w:t>
      </w:r>
      <w:r w:rsidRPr="00EE562E">
        <w:rPr>
          <w:rFonts w:ascii="Calibri" w:eastAsia="Calibri" w:hAnsi="Calibri" w:cs="Calibri"/>
          <w:color w:val="000000" w:themeColor="text1"/>
          <w:sz w:val="20"/>
          <w:szCs w:val="20"/>
          <w:lang w:val="en-US"/>
        </w:rPr>
        <w:t>Gustaf</w:t>
      </w:r>
      <w:proofErr w:type="spellEnd"/>
      <w:r w:rsidRPr="00EE562E">
        <w:rPr>
          <w:rFonts w:ascii="Calibri" w:eastAsia="Calibri" w:hAnsi="Calibri" w:cs="Calibri"/>
          <w:color w:val="000000" w:themeColor="text1"/>
          <w:sz w:val="20"/>
          <w:szCs w:val="20"/>
          <w:lang w:val="en-US"/>
        </w:rPr>
        <w:t xml:space="preserve"> Wiklund, </w:t>
      </w:r>
      <w:proofErr w:type="spellStart"/>
      <w:r w:rsidRPr="00EE562E">
        <w:rPr>
          <w:rFonts w:ascii="Calibri" w:eastAsia="Calibri" w:hAnsi="Calibri" w:cs="Calibri"/>
          <w:color w:val="000000" w:themeColor="text1"/>
          <w:sz w:val="20"/>
          <w:szCs w:val="20"/>
          <w:lang w:val="en-US"/>
        </w:rPr>
        <w:t>trombone</w:t>
      </w:r>
      <w:r>
        <w:rPr>
          <w:sz w:val="20"/>
          <w:szCs w:val="20"/>
          <w:lang w:val="en-US"/>
        </w:rPr>
        <w:t>,</w:t>
      </w:r>
      <w:r w:rsidRPr="00EE562E">
        <w:rPr>
          <w:rFonts w:ascii="Calibri" w:eastAsia="Calibri" w:hAnsi="Calibri" w:cs="Calibri"/>
          <w:color w:val="000000" w:themeColor="text1"/>
          <w:sz w:val="20"/>
          <w:szCs w:val="20"/>
          <w:lang w:val="en-US"/>
        </w:rPr>
        <w:t>Ingrid</w:t>
      </w:r>
      <w:proofErr w:type="spellEnd"/>
      <w:r w:rsidRPr="00EE562E">
        <w:rPr>
          <w:rFonts w:ascii="Calibri" w:eastAsia="Calibri" w:hAnsi="Calibri" w:cs="Calibri"/>
          <w:color w:val="000000" w:themeColor="text1"/>
          <w:sz w:val="20"/>
          <w:szCs w:val="20"/>
          <w:lang w:val="en-US"/>
        </w:rPr>
        <w:t xml:space="preserve"> Utne, bass trombone</w:t>
      </w:r>
    </w:p>
    <w:p w14:paraId="1C10DFE8" w14:textId="1E008642" w:rsidR="00EE562E" w:rsidRDefault="00EE562E" w:rsidP="00EE562E">
      <w:pPr>
        <w:spacing w:after="0"/>
        <w:rPr>
          <w:rFonts w:ascii="Calibri" w:eastAsia="Calibri" w:hAnsi="Calibri" w:cs="Calibri"/>
          <w:color w:val="000000" w:themeColor="text1"/>
          <w:sz w:val="20"/>
          <w:szCs w:val="20"/>
          <w:lang w:val="en-US"/>
        </w:rPr>
      </w:pPr>
      <w:r w:rsidRPr="00EE562E">
        <w:rPr>
          <w:rFonts w:ascii="Calibri" w:eastAsia="Calibri" w:hAnsi="Calibri" w:cs="Calibri"/>
          <w:color w:val="000000" w:themeColor="text1"/>
          <w:sz w:val="20"/>
          <w:szCs w:val="20"/>
          <w:lang w:val="en-US"/>
        </w:rPr>
        <w:t xml:space="preserve">Olli Rantala, double </w:t>
      </w:r>
      <w:proofErr w:type="spellStart"/>
      <w:proofErr w:type="gramStart"/>
      <w:r w:rsidRPr="00EE562E">
        <w:rPr>
          <w:rFonts w:ascii="Calibri" w:eastAsia="Calibri" w:hAnsi="Calibri" w:cs="Calibri"/>
          <w:color w:val="000000" w:themeColor="text1"/>
          <w:sz w:val="20"/>
          <w:szCs w:val="20"/>
          <w:lang w:val="en-US"/>
        </w:rPr>
        <w:t>bass</w:t>
      </w:r>
      <w:r>
        <w:rPr>
          <w:sz w:val="20"/>
          <w:szCs w:val="20"/>
          <w:lang w:val="en-US"/>
        </w:rPr>
        <w:t>,</w:t>
      </w:r>
      <w:r w:rsidRPr="00EE562E">
        <w:rPr>
          <w:rFonts w:ascii="Calibri" w:eastAsia="Calibri" w:hAnsi="Calibri" w:cs="Calibri"/>
          <w:color w:val="000000" w:themeColor="text1"/>
          <w:sz w:val="20"/>
          <w:szCs w:val="20"/>
          <w:lang w:val="en-US"/>
        </w:rPr>
        <w:t>Lisbeth</w:t>
      </w:r>
      <w:proofErr w:type="spellEnd"/>
      <w:proofErr w:type="gramEnd"/>
      <w:r w:rsidRPr="00EE562E">
        <w:rPr>
          <w:rFonts w:ascii="Calibri" w:eastAsia="Calibri" w:hAnsi="Calibri" w:cs="Calibri"/>
          <w:color w:val="000000" w:themeColor="text1"/>
          <w:sz w:val="20"/>
          <w:szCs w:val="20"/>
          <w:lang w:val="en-US"/>
        </w:rPr>
        <w:t xml:space="preserve"> Diers, </w:t>
      </w:r>
      <w:proofErr w:type="spellStart"/>
      <w:r w:rsidRPr="00EE562E">
        <w:rPr>
          <w:rFonts w:ascii="Calibri" w:eastAsia="Calibri" w:hAnsi="Calibri" w:cs="Calibri"/>
          <w:color w:val="000000" w:themeColor="text1"/>
          <w:sz w:val="20"/>
          <w:szCs w:val="20"/>
          <w:lang w:val="en-US"/>
        </w:rPr>
        <w:t>percussion</w:t>
      </w:r>
      <w:r>
        <w:rPr>
          <w:sz w:val="20"/>
          <w:szCs w:val="20"/>
          <w:lang w:val="en-US"/>
        </w:rPr>
        <w:t>,</w:t>
      </w:r>
      <w:r w:rsidRPr="00EE562E">
        <w:rPr>
          <w:rFonts w:ascii="Calibri" w:eastAsia="Calibri" w:hAnsi="Calibri" w:cs="Calibri"/>
          <w:color w:val="000000" w:themeColor="text1"/>
          <w:sz w:val="20"/>
          <w:szCs w:val="20"/>
          <w:lang w:val="en-US"/>
        </w:rPr>
        <w:t>Göran</w:t>
      </w:r>
      <w:proofErr w:type="spellEnd"/>
      <w:r w:rsidRPr="00EE562E">
        <w:rPr>
          <w:rFonts w:ascii="Calibri" w:eastAsia="Calibri" w:hAnsi="Calibri" w:cs="Calibri"/>
          <w:color w:val="000000" w:themeColor="text1"/>
          <w:sz w:val="20"/>
          <w:szCs w:val="20"/>
          <w:lang w:val="en-US"/>
        </w:rPr>
        <w:t xml:space="preserve"> Kroon, drums</w:t>
      </w:r>
    </w:p>
    <w:p w14:paraId="3A16CDAA" w14:textId="77777777" w:rsidR="00EE562E" w:rsidRDefault="00EE562E" w:rsidP="00EE562E">
      <w:pPr>
        <w:spacing w:after="0"/>
        <w:rPr>
          <w:rFonts w:ascii="Calibri" w:eastAsia="Calibri" w:hAnsi="Calibri" w:cs="Calibri"/>
          <w:color w:val="000000" w:themeColor="text1"/>
          <w:sz w:val="20"/>
          <w:szCs w:val="20"/>
          <w:lang w:val="en-US"/>
        </w:rPr>
      </w:pPr>
    </w:p>
    <w:p w14:paraId="0B404B2A" w14:textId="77777777" w:rsidR="00EE562E" w:rsidRDefault="00EE562E" w:rsidP="00EE562E">
      <w:pPr>
        <w:spacing w:after="0"/>
        <w:rPr>
          <w:rFonts w:ascii="Calibri" w:eastAsia="Calibri" w:hAnsi="Calibri" w:cs="Calibri"/>
          <w:color w:val="000000" w:themeColor="text1"/>
          <w:sz w:val="20"/>
          <w:szCs w:val="20"/>
          <w:lang w:val="en-US"/>
        </w:rPr>
      </w:pPr>
    </w:p>
    <w:p w14:paraId="05C539A7" w14:textId="77777777" w:rsidR="00EE562E" w:rsidRDefault="00EE562E" w:rsidP="00EE562E">
      <w:pPr>
        <w:spacing w:after="0"/>
        <w:rPr>
          <w:rFonts w:ascii="Calibri" w:eastAsia="Calibri" w:hAnsi="Calibri" w:cs="Calibri"/>
          <w:color w:val="000000" w:themeColor="text1"/>
          <w:sz w:val="20"/>
          <w:szCs w:val="20"/>
          <w:lang w:val="en-US"/>
        </w:rPr>
      </w:pPr>
    </w:p>
    <w:p w14:paraId="3AE19528" w14:textId="77777777" w:rsidR="00EE562E" w:rsidRDefault="00EE562E" w:rsidP="00EE562E">
      <w:pPr>
        <w:spacing w:after="0"/>
        <w:rPr>
          <w:rFonts w:ascii="Calibri" w:eastAsia="Calibri" w:hAnsi="Calibri" w:cs="Calibri"/>
          <w:color w:val="000000" w:themeColor="text1"/>
          <w:sz w:val="20"/>
          <w:szCs w:val="20"/>
          <w:lang w:val="en-US"/>
        </w:rPr>
      </w:pPr>
    </w:p>
    <w:p w14:paraId="2F2AF749" w14:textId="77777777" w:rsidR="00EE562E" w:rsidRPr="00EE562E" w:rsidRDefault="00EE562E" w:rsidP="00EE562E">
      <w:pPr>
        <w:spacing w:after="0"/>
        <w:rPr>
          <w:sz w:val="20"/>
          <w:szCs w:val="20"/>
          <w:lang w:val="en-US"/>
        </w:rPr>
      </w:pPr>
    </w:p>
    <w:p w14:paraId="59030566" w14:textId="186FDE2E" w:rsidR="00F57CE5" w:rsidRPr="00CD1ADA" w:rsidRDefault="00C7155C" w:rsidP="001B3CAF">
      <w:pPr>
        <w:jc w:val="center"/>
        <w:rPr>
          <w:rFonts w:ascii="Arial" w:eastAsia="Times New Roman" w:hAnsi="Arial" w:cs="Arial"/>
          <w:b/>
          <w:bCs/>
          <w:i/>
          <w:iCs/>
          <w:color w:val="000000"/>
          <w:lang w:val="en-US" w:eastAsia="sv-SE"/>
        </w:rPr>
      </w:pPr>
      <w:r w:rsidRPr="00CD1ADA">
        <w:rPr>
          <w:rFonts w:ascii="Arial" w:eastAsia="Times New Roman" w:hAnsi="Arial" w:cs="Arial"/>
          <w:b/>
          <w:bCs/>
          <w:color w:val="000000"/>
          <w:lang w:val="en-US" w:eastAsia="sv-SE"/>
        </w:rPr>
        <w:t>Distri</w:t>
      </w:r>
      <w:r w:rsidR="0026221A" w:rsidRPr="00CD1ADA">
        <w:rPr>
          <w:rFonts w:ascii="Arial" w:eastAsia="Times New Roman" w:hAnsi="Arial" w:cs="Arial"/>
          <w:b/>
          <w:bCs/>
          <w:color w:val="000000"/>
          <w:lang w:val="en-US" w:eastAsia="sv-SE"/>
        </w:rPr>
        <w:t>b</w:t>
      </w:r>
      <w:r w:rsidR="00EF1817" w:rsidRPr="00CD1ADA">
        <w:rPr>
          <w:rFonts w:ascii="Arial" w:eastAsia="Times New Roman" w:hAnsi="Arial" w:cs="Arial"/>
          <w:b/>
          <w:bCs/>
          <w:color w:val="000000"/>
          <w:lang w:val="en-US" w:eastAsia="sv-SE"/>
        </w:rPr>
        <w:t xml:space="preserve">ution </w:t>
      </w:r>
      <w:r w:rsidRPr="00CD1ADA">
        <w:rPr>
          <w:rFonts w:ascii="Arial" w:eastAsia="Times New Roman" w:hAnsi="Arial" w:cs="Arial"/>
          <w:b/>
          <w:bCs/>
          <w:i/>
          <w:iCs/>
          <w:color w:val="000000"/>
          <w:lang w:val="en-US" w:eastAsia="sv-SE"/>
        </w:rPr>
        <w:t>Naxos</w:t>
      </w:r>
      <w:r w:rsidR="00EF1817" w:rsidRPr="00CD1ADA">
        <w:rPr>
          <w:rFonts w:ascii="Arial" w:eastAsia="Times New Roman" w:hAnsi="Arial" w:cs="Arial"/>
          <w:b/>
          <w:bCs/>
          <w:i/>
          <w:iCs/>
          <w:color w:val="000000"/>
          <w:lang w:val="en-US" w:eastAsia="sv-SE"/>
        </w:rPr>
        <w:t xml:space="preserve"> Sweden</w:t>
      </w:r>
      <w:r w:rsidRPr="00CD1ADA">
        <w:rPr>
          <w:rFonts w:ascii="Arial" w:eastAsia="Times New Roman" w:hAnsi="Arial" w:cs="Arial"/>
          <w:b/>
          <w:bCs/>
          <w:color w:val="000000"/>
          <w:lang w:val="en-US" w:eastAsia="sv-SE"/>
        </w:rPr>
        <w:t xml:space="preserve"> </w:t>
      </w:r>
      <w:r w:rsidR="00EF1817" w:rsidRPr="00CD1ADA">
        <w:rPr>
          <w:rFonts w:ascii="Arial" w:eastAsia="Times New Roman" w:hAnsi="Arial" w:cs="Arial"/>
          <w:b/>
          <w:bCs/>
          <w:color w:val="000000"/>
          <w:lang w:val="en-US" w:eastAsia="sv-SE"/>
        </w:rPr>
        <w:t>/</w:t>
      </w:r>
      <w:r w:rsidRPr="00CD1ADA">
        <w:rPr>
          <w:rFonts w:ascii="Arial" w:eastAsia="Times New Roman" w:hAnsi="Arial" w:cs="Arial"/>
          <w:b/>
          <w:bCs/>
          <w:color w:val="000000"/>
          <w:lang w:val="en-US" w:eastAsia="sv-SE"/>
        </w:rPr>
        <w:t xml:space="preserve"> </w:t>
      </w:r>
      <w:proofErr w:type="spellStart"/>
      <w:r w:rsidRPr="00CD1ADA">
        <w:rPr>
          <w:rFonts w:ascii="Arial" w:eastAsia="Times New Roman" w:hAnsi="Arial" w:cs="Arial"/>
          <w:b/>
          <w:bCs/>
          <w:i/>
          <w:iCs/>
          <w:color w:val="000000"/>
          <w:lang w:val="en-US" w:eastAsia="sv-SE"/>
        </w:rPr>
        <w:t>Prophone</w:t>
      </w:r>
      <w:proofErr w:type="spellEnd"/>
      <w:r w:rsidRPr="00CD1ADA">
        <w:rPr>
          <w:rFonts w:ascii="Arial" w:eastAsia="Times New Roman" w:hAnsi="Arial" w:cs="Arial"/>
          <w:b/>
          <w:bCs/>
          <w:i/>
          <w:iCs/>
          <w:color w:val="000000"/>
          <w:lang w:val="en-US" w:eastAsia="sv-SE"/>
        </w:rPr>
        <w:t xml:space="preserve"> Records</w:t>
      </w:r>
    </w:p>
    <w:p w14:paraId="2F98B0AA" w14:textId="69E536EC" w:rsidR="00DE091D" w:rsidRPr="00FB04B2" w:rsidRDefault="00F57CE5" w:rsidP="001B3CAF">
      <w:pPr>
        <w:jc w:val="center"/>
        <w:rPr>
          <w:rFonts w:ascii="Helvetica Neue" w:hAnsi="Helvetica Neue"/>
          <w:b/>
          <w:bCs/>
          <w:sz w:val="20"/>
          <w:szCs w:val="20"/>
          <w:lang w:val="en-US"/>
        </w:rPr>
      </w:pPr>
      <w:r>
        <w:rPr>
          <w:rStyle w:val="Ingen"/>
          <w:rFonts w:ascii="Helvetica Neue" w:hAnsi="Helvetica Neue"/>
          <w:b/>
          <w:bCs/>
          <w:sz w:val="20"/>
          <w:szCs w:val="20"/>
          <w:lang w:val="en-US"/>
        </w:rPr>
        <w:t xml:space="preserve">Label: </w:t>
      </w:r>
      <w:proofErr w:type="spellStart"/>
      <w:r w:rsidR="000E5722" w:rsidRPr="00317558">
        <w:rPr>
          <w:rStyle w:val="Ingen"/>
          <w:rFonts w:ascii="Helvetica Neue" w:hAnsi="Helvetica Neue"/>
          <w:b/>
          <w:bCs/>
          <w:sz w:val="20"/>
          <w:szCs w:val="20"/>
          <w:lang w:val="en-US"/>
        </w:rPr>
        <w:t>Prophone</w:t>
      </w:r>
      <w:proofErr w:type="spellEnd"/>
      <w:r w:rsidR="000E5722" w:rsidRPr="00317558">
        <w:rPr>
          <w:rStyle w:val="Ingen"/>
          <w:rFonts w:ascii="Helvetica Neue" w:hAnsi="Helvetica Neue"/>
          <w:b/>
          <w:bCs/>
          <w:sz w:val="20"/>
          <w:szCs w:val="20"/>
          <w:lang w:val="en-US"/>
        </w:rPr>
        <w:t xml:space="preserve"> Records Stephan Jansson</w:t>
      </w:r>
      <w:r w:rsidR="000E5722" w:rsidRPr="00317558">
        <w:rPr>
          <w:rStyle w:val="Ingen"/>
          <w:rFonts w:ascii="Helvetica Neue Medium" w:hAnsi="Helvetica Neue Medium"/>
          <w:sz w:val="20"/>
          <w:szCs w:val="20"/>
          <w:lang w:val="en-US"/>
        </w:rPr>
        <w:t xml:space="preserve">, </w:t>
      </w:r>
      <w:r w:rsidR="000E5722" w:rsidRPr="00317558">
        <w:rPr>
          <w:rStyle w:val="Ingen"/>
          <w:rFonts w:ascii="Helvetica Neue" w:hAnsi="Helvetica Neue"/>
          <w:b/>
          <w:bCs/>
          <w:sz w:val="20"/>
          <w:szCs w:val="20"/>
          <w:lang w:val="en-US"/>
        </w:rPr>
        <w:t xml:space="preserve">Naxos Sweden </w:t>
      </w:r>
      <w:proofErr w:type="gramStart"/>
      <w:r w:rsidR="000E5722" w:rsidRPr="00317558">
        <w:rPr>
          <w:rStyle w:val="Ingen"/>
          <w:rFonts w:ascii="Helvetica Neue" w:hAnsi="Helvetica Neue"/>
          <w:b/>
          <w:bCs/>
          <w:sz w:val="20"/>
          <w:szCs w:val="20"/>
          <w:lang w:val="en-US"/>
        </w:rPr>
        <w:t>AB  +</w:t>
      </w:r>
      <w:proofErr w:type="gramEnd"/>
      <w:r w:rsidR="000E5722" w:rsidRPr="00317558">
        <w:rPr>
          <w:rStyle w:val="Ingen"/>
          <w:rFonts w:ascii="Helvetica Neue" w:hAnsi="Helvetica Neue"/>
          <w:b/>
          <w:bCs/>
          <w:sz w:val="20"/>
          <w:szCs w:val="20"/>
          <w:lang w:val="en-US"/>
        </w:rPr>
        <w:t>46 705 506842</w:t>
      </w:r>
    </w:p>
    <w:sectPr w:rsidR="00DE091D" w:rsidRPr="00FB04B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10249F" w14:textId="77777777" w:rsidR="00CD1ADA" w:rsidRDefault="00CD1ADA" w:rsidP="00CD1ADA">
      <w:pPr>
        <w:spacing w:after="0" w:line="240" w:lineRule="auto"/>
      </w:pPr>
      <w:r>
        <w:separator/>
      </w:r>
    </w:p>
  </w:endnote>
  <w:endnote w:type="continuationSeparator" w:id="0">
    <w:p w14:paraId="1D903FAF" w14:textId="77777777" w:rsidR="00CD1ADA" w:rsidRDefault="00CD1ADA" w:rsidP="00CD1A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aboro Slab Cond Book">
    <w:altName w:val="Cambri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Helvetica Neue">
    <w:altName w:val="Arial"/>
    <w:charset w:val="00"/>
    <w:family w:val="roman"/>
    <w:pitch w:val="default"/>
  </w:font>
  <w:font w:name="Helvetica Neue Medium">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E88860" w14:textId="77777777" w:rsidR="00CD1ADA" w:rsidRDefault="00CD1ADA" w:rsidP="00CD1ADA">
      <w:pPr>
        <w:spacing w:after="0" w:line="240" w:lineRule="auto"/>
      </w:pPr>
      <w:r>
        <w:separator/>
      </w:r>
    </w:p>
  </w:footnote>
  <w:footnote w:type="continuationSeparator" w:id="0">
    <w:p w14:paraId="79A80989" w14:textId="77777777" w:rsidR="00CD1ADA" w:rsidRDefault="00CD1ADA" w:rsidP="00CD1A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9B93D2C"/>
    <w:multiLevelType w:val="multilevel"/>
    <w:tmpl w:val="1CAC6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343987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6EE"/>
    <w:rsid w:val="000E5722"/>
    <w:rsid w:val="00123317"/>
    <w:rsid w:val="001622A7"/>
    <w:rsid w:val="00175741"/>
    <w:rsid w:val="001B3CAF"/>
    <w:rsid w:val="001C2049"/>
    <w:rsid w:val="001F27D1"/>
    <w:rsid w:val="001F76EB"/>
    <w:rsid w:val="00212D37"/>
    <w:rsid w:val="00241170"/>
    <w:rsid w:val="002605EA"/>
    <w:rsid w:val="0026221A"/>
    <w:rsid w:val="00317558"/>
    <w:rsid w:val="003246E7"/>
    <w:rsid w:val="0033744A"/>
    <w:rsid w:val="003759B3"/>
    <w:rsid w:val="00475DFD"/>
    <w:rsid w:val="004A2CCF"/>
    <w:rsid w:val="005111EE"/>
    <w:rsid w:val="005A242D"/>
    <w:rsid w:val="005A28FD"/>
    <w:rsid w:val="0063014A"/>
    <w:rsid w:val="00673FDE"/>
    <w:rsid w:val="00721A3D"/>
    <w:rsid w:val="007A5759"/>
    <w:rsid w:val="007B06BC"/>
    <w:rsid w:val="007C2D32"/>
    <w:rsid w:val="007C6B46"/>
    <w:rsid w:val="0086076E"/>
    <w:rsid w:val="008654FE"/>
    <w:rsid w:val="00893379"/>
    <w:rsid w:val="008D3C26"/>
    <w:rsid w:val="00954E34"/>
    <w:rsid w:val="00980465"/>
    <w:rsid w:val="00995D1E"/>
    <w:rsid w:val="009F20D9"/>
    <w:rsid w:val="00A1457F"/>
    <w:rsid w:val="00A23298"/>
    <w:rsid w:val="00A428A4"/>
    <w:rsid w:val="00A529E9"/>
    <w:rsid w:val="00B2391A"/>
    <w:rsid w:val="00B5531F"/>
    <w:rsid w:val="00BE0744"/>
    <w:rsid w:val="00BE092B"/>
    <w:rsid w:val="00BF7680"/>
    <w:rsid w:val="00C03AED"/>
    <w:rsid w:val="00C2048A"/>
    <w:rsid w:val="00C670FF"/>
    <w:rsid w:val="00C67B72"/>
    <w:rsid w:val="00C7155C"/>
    <w:rsid w:val="00C87B90"/>
    <w:rsid w:val="00CD19DE"/>
    <w:rsid w:val="00CD1ADA"/>
    <w:rsid w:val="00D25C72"/>
    <w:rsid w:val="00D44802"/>
    <w:rsid w:val="00D53501"/>
    <w:rsid w:val="00DE091D"/>
    <w:rsid w:val="00DE4806"/>
    <w:rsid w:val="00DF728D"/>
    <w:rsid w:val="00E036EE"/>
    <w:rsid w:val="00E701AB"/>
    <w:rsid w:val="00E7341B"/>
    <w:rsid w:val="00E90CA8"/>
    <w:rsid w:val="00EE309B"/>
    <w:rsid w:val="00EE562E"/>
    <w:rsid w:val="00EF1817"/>
    <w:rsid w:val="00F23A14"/>
    <w:rsid w:val="00F57CE5"/>
    <w:rsid w:val="00FB04B2"/>
    <w:rsid w:val="00FE4010"/>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54B657"/>
  <w15:chartTrackingRefBased/>
  <w15:docId w15:val="{F3C1A5A7-B3BE-4EAE-9E47-BF18C206DA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sv-S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0465"/>
  </w:style>
  <w:style w:type="paragraph" w:styleId="Rubrik1">
    <w:name w:val="heading 1"/>
    <w:basedOn w:val="Normal"/>
    <w:link w:val="Rubrik1Char"/>
    <w:uiPriority w:val="9"/>
    <w:qFormat/>
    <w:rsid w:val="00FB04B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sv-SE"/>
    </w:rPr>
  </w:style>
  <w:style w:type="paragraph" w:styleId="Rubrik2">
    <w:name w:val="heading 2"/>
    <w:basedOn w:val="Normal"/>
    <w:next w:val="Normal"/>
    <w:link w:val="Rubrik2Char"/>
    <w:uiPriority w:val="9"/>
    <w:semiHidden/>
    <w:unhideWhenUsed/>
    <w:qFormat/>
    <w:rsid w:val="0098046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Ingen">
    <w:name w:val="Ingen"/>
    <w:rsid w:val="000E5722"/>
  </w:style>
  <w:style w:type="character" w:customStyle="1" w:styleId="Hyperlink1">
    <w:name w:val="Hyperlink.1"/>
    <w:basedOn w:val="Ingen"/>
    <w:rsid w:val="000E5722"/>
    <w:rPr>
      <w:color w:val="0000FF"/>
      <w:sz w:val="22"/>
      <w:szCs w:val="22"/>
      <w:u w:val="single" w:color="0000FF"/>
      <w:lang w:val="en-US"/>
    </w:rPr>
  </w:style>
  <w:style w:type="character" w:styleId="Hyperlnk">
    <w:name w:val="Hyperlink"/>
    <w:basedOn w:val="Standardstycketeckensnitt"/>
    <w:uiPriority w:val="99"/>
    <w:unhideWhenUsed/>
    <w:rsid w:val="00F23A14"/>
    <w:rPr>
      <w:color w:val="0000FF"/>
      <w:u w:val="single"/>
    </w:rPr>
  </w:style>
  <w:style w:type="paragraph" w:styleId="Normalwebb">
    <w:name w:val="Normal (Web)"/>
    <w:basedOn w:val="Normal"/>
    <w:uiPriority w:val="99"/>
    <w:unhideWhenUsed/>
    <w:rsid w:val="00CD19DE"/>
    <w:pPr>
      <w:spacing w:before="100" w:beforeAutospacing="1" w:after="100" w:afterAutospacing="1" w:line="240" w:lineRule="auto"/>
    </w:pPr>
    <w:rPr>
      <w:rFonts w:ascii="Calibri" w:hAnsi="Calibri" w:cs="Calibri"/>
      <w:lang w:eastAsia="sv-SE"/>
    </w:rPr>
  </w:style>
  <w:style w:type="paragraph" w:styleId="Ballongtext">
    <w:name w:val="Balloon Text"/>
    <w:basedOn w:val="Normal"/>
    <w:link w:val="BallongtextChar"/>
    <w:uiPriority w:val="99"/>
    <w:semiHidden/>
    <w:unhideWhenUsed/>
    <w:rsid w:val="005111EE"/>
    <w:pPr>
      <w:spacing w:after="0" w:line="240" w:lineRule="auto"/>
    </w:pPr>
    <w:rPr>
      <w:rFonts w:ascii="Segoe UI" w:hAnsi="Segoe UI" w:cs="Segoe UI"/>
      <w:sz w:val="18"/>
      <w:szCs w:val="18"/>
    </w:rPr>
  </w:style>
  <w:style w:type="character" w:customStyle="1" w:styleId="BallongtextChar">
    <w:name w:val="Ballongtext Char"/>
    <w:basedOn w:val="Standardstycketeckensnitt"/>
    <w:link w:val="Ballongtext"/>
    <w:uiPriority w:val="99"/>
    <w:semiHidden/>
    <w:rsid w:val="005111EE"/>
    <w:rPr>
      <w:rFonts w:ascii="Segoe UI" w:hAnsi="Segoe UI" w:cs="Segoe UI"/>
      <w:sz w:val="18"/>
      <w:szCs w:val="18"/>
    </w:rPr>
  </w:style>
  <w:style w:type="paragraph" w:customStyle="1" w:styleId="gmail-p1">
    <w:name w:val="gmail-p1"/>
    <w:basedOn w:val="Normal"/>
    <w:rsid w:val="00FE4010"/>
    <w:pPr>
      <w:spacing w:before="100" w:beforeAutospacing="1" w:after="100" w:afterAutospacing="1" w:line="240" w:lineRule="auto"/>
    </w:pPr>
    <w:rPr>
      <w:rFonts w:ascii="Calibri" w:hAnsi="Calibri" w:cs="Calibri"/>
      <w:lang w:eastAsia="sv-SE"/>
    </w:rPr>
  </w:style>
  <w:style w:type="paragraph" w:customStyle="1" w:styleId="gmail-p2">
    <w:name w:val="gmail-p2"/>
    <w:basedOn w:val="Normal"/>
    <w:rsid w:val="00FE4010"/>
    <w:pPr>
      <w:spacing w:before="100" w:beforeAutospacing="1" w:after="100" w:afterAutospacing="1" w:line="240" w:lineRule="auto"/>
    </w:pPr>
    <w:rPr>
      <w:rFonts w:ascii="Calibri" w:hAnsi="Calibri" w:cs="Calibri"/>
      <w:lang w:eastAsia="sv-SE"/>
    </w:rPr>
  </w:style>
  <w:style w:type="paragraph" w:customStyle="1" w:styleId="gmail-p3">
    <w:name w:val="gmail-p3"/>
    <w:basedOn w:val="Normal"/>
    <w:rsid w:val="00FE4010"/>
    <w:pPr>
      <w:spacing w:before="100" w:beforeAutospacing="1" w:after="100" w:afterAutospacing="1" w:line="240" w:lineRule="auto"/>
    </w:pPr>
    <w:rPr>
      <w:rFonts w:ascii="Calibri" w:hAnsi="Calibri" w:cs="Calibri"/>
      <w:lang w:eastAsia="sv-SE"/>
    </w:rPr>
  </w:style>
  <w:style w:type="paragraph" w:customStyle="1" w:styleId="gmail-p4">
    <w:name w:val="gmail-p4"/>
    <w:basedOn w:val="Normal"/>
    <w:rsid w:val="00FE4010"/>
    <w:pPr>
      <w:spacing w:before="100" w:beforeAutospacing="1" w:after="100" w:afterAutospacing="1" w:line="240" w:lineRule="auto"/>
    </w:pPr>
    <w:rPr>
      <w:rFonts w:ascii="Calibri" w:hAnsi="Calibri" w:cs="Calibri"/>
      <w:lang w:eastAsia="sv-SE"/>
    </w:rPr>
  </w:style>
  <w:style w:type="character" w:customStyle="1" w:styleId="gmail-s1">
    <w:name w:val="gmail-s1"/>
    <w:basedOn w:val="Standardstycketeckensnitt"/>
    <w:rsid w:val="00FE4010"/>
  </w:style>
  <w:style w:type="character" w:customStyle="1" w:styleId="gmail-apple-converted-space">
    <w:name w:val="gmail-apple-converted-space"/>
    <w:basedOn w:val="Standardstycketeckensnitt"/>
    <w:rsid w:val="00FE4010"/>
  </w:style>
  <w:style w:type="paragraph" w:customStyle="1" w:styleId="Default">
    <w:name w:val="Default"/>
    <w:rsid w:val="00995D1E"/>
    <w:pPr>
      <w:autoSpaceDE w:val="0"/>
      <w:autoSpaceDN w:val="0"/>
      <w:adjustRightInd w:val="0"/>
      <w:spacing w:after="0" w:line="240" w:lineRule="auto"/>
    </w:pPr>
    <w:rPr>
      <w:rFonts w:ascii="Haboro Slab Cond Book" w:hAnsi="Haboro Slab Cond Book" w:cs="Haboro Slab Cond Book"/>
      <w:color w:val="000000"/>
      <w:sz w:val="24"/>
      <w:szCs w:val="24"/>
    </w:rPr>
  </w:style>
  <w:style w:type="character" w:styleId="Olstomnmnande">
    <w:name w:val="Unresolved Mention"/>
    <w:basedOn w:val="Standardstycketeckensnitt"/>
    <w:uiPriority w:val="99"/>
    <w:semiHidden/>
    <w:unhideWhenUsed/>
    <w:rsid w:val="00995D1E"/>
    <w:rPr>
      <w:color w:val="605E5C"/>
      <w:shd w:val="clear" w:color="auto" w:fill="E1DFDD"/>
    </w:rPr>
  </w:style>
  <w:style w:type="paragraph" w:styleId="HTML-frformaterad">
    <w:name w:val="HTML Preformatted"/>
    <w:basedOn w:val="Normal"/>
    <w:link w:val="HTML-frformateradChar"/>
    <w:uiPriority w:val="99"/>
    <w:semiHidden/>
    <w:unhideWhenUsed/>
    <w:rsid w:val="00E701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sv-SE"/>
    </w:rPr>
  </w:style>
  <w:style w:type="character" w:customStyle="1" w:styleId="HTML-frformateradChar">
    <w:name w:val="HTML - förformaterad Char"/>
    <w:basedOn w:val="Standardstycketeckensnitt"/>
    <w:link w:val="HTML-frformaterad"/>
    <w:uiPriority w:val="99"/>
    <w:semiHidden/>
    <w:rsid w:val="00E701AB"/>
    <w:rPr>
      <w:rFonts w:ascii="Courier New" w:eastAsia="Times New Roman" w:hAnsi="Courier New" w:cs="Courier New"/>
      <w:sz w:val="20"/>
      <w:szCs w:val="20"/>
      <w:lang w:eastAsia="sv-SE"/>
    </w:rPr>
  </w:style>
  <w:style w:type="paragraph" w:customStyle="1" w:styleId="p1">
    <w:name w:val="p1"/>
    <w:basedOn w:val="Normal"/>
    <w:rsid w:val="00E701AB"/>
    <w:pPr>
      <w:spacing w:before="100" w:beforeAutospacing="1" w:after="100" w:afterAutospacing="1" w:line="240" w:lineRule="auto"/>
    </w:pPr>
    <w:rPr>
      <w:rFonts w:ascii="Times New Roman" w:eastAsia="Times New Roman" w:hAnsi="Times New Roman" w:cs="Times New Roman"/>
      <w:sz w:val="24"/>
      <w:szCs w:val="24"/>
      <w:lang w:eastAsia="sv-SE"/>
    </w:rPr>
  </w:style>
  <w:style w:type="character" w:customStyle="1" w:styleId="y2iqfc">
    <w:name w:val="y2iqfc"/>
    <w:basedOn w:val="Standardstycketeckensnitt"/>
    <w:rsid w:val="00E701AB"/>
  </w:style>
  <w:style w:type="character" w:customStyle="1" w:styleId="s2">
    <w:name w:val="s2"/>
    <w:basedOn w:val="Standardstycketeckensnitt"/>
    <w:rsid w:val="00E701AB"/>
  </w:style>
  <w:style w:type="character" w:customStyle="1" w:styleId="apple-converted-space">
    <w:name w:val="apple-converted-space"/>
    <w:basedOn w:val="Standardstycketeckensnitt"/>
    <w:rsid w:val="0033744A"/>
  </w:style>
  <w:style w:type="character" w:customStyle="1" w:styleId="s4">
    <w:name w:val="s4"/>
    <w:basedOn w:val="Standardstycketeckensnitt"/>
    <w:rsid w:val="00BF7680"/>
  </w:style>
  <w:style w:type="character" w:customStyle="1" w:styleId="s5">
    <w:name w:val="s5"/>
    <w:basedOn w:val="Standardstycketeckensnitt"/>
    <w:rsid w:val="00BF7680"/>
  </w:style>
  <w:style w:type="character" w:customStyle="1" w:styleId="s6">
    <w:name w:val="s6"/>
    <w:basedOn w:val="Standardstycketeckensnitt"/>
    <w:rsid w:val="00BF7680"/>
  </w:style>
  <w:style w:type="character" w:customStyle="1" w:styleId="s7">
    <w:name w:val="s7"/>
    <w:basedOn w:val="Standardstycketeckensnitt"/>
    <w:rsid w:val="00BF7680"/>
  </w:style>
  <w:style w:type="character" w:customStyle="1" w:styleId="s8">
    <w:name w:val="s8"/>
    <w:basedOn w:val="Standardstycketeckensnitt"/>
    <w:rsid w:val="00BF7680"/>
  </w:style>
  <w:style w:type="character" w:customStyle="1" w:styleId="Rubrik1Char">
    <w:name w:val="Rubrik 1 Char"/>
    <w:basedOn w:val="Standardstycketeckensnitt"/>
    <w:link w:val="Rubrik1"/>
    <w:uiPriority w:val="9"/>
    <w:rsid w:val="00FB04B2"/>
    <w:rPr>
      <w:rFonts w:ascii="Times New Roman" w:eastAsia="Times New Roman" w:hAnsi="Times New Roman" w:cs="Times New Roman"/>
      <w:b/>
      <w:bCs/>
      <w:kern w:val="36"/>
      <w:sz w:val="48"/>
      <w:szCs w:val="48"/>
      <w:lang w:eastAsia="sv-SE"/>
    </w:rPr>
  </w:style>
  <w:style w:type="character" w:customStyle="1" w:styleId="Rubrik2Char">
    <w:name w:val="Rubrik 2 Char"/>
    <w:basedOn w:val="Standardstycketeckensnitt"/>
    <w:link w:val="Rubrik2"/>
    <w:uiPriority w:val="9"/>
    <w:semiHidden/>
    <w:rsid w:val="00980465"/>
    <w:rPr>
      <w:rFonts w:asciiTheme="majorHAnsi" w:eastAsiaTheme="majorEastAsia" w:hAnsiTheme="majorHAnsi" w:cstheme="majorBidi"/>
      <w:color w:val="2F5496" w:themeColor="accent1" w:themeShade="BF"/>
      <w:sz w:val="26"/>
      <w:szCs w:val="26"/>
    </w:rPr>
  </w:style>
  <w:style w:type="paragraph" w:styleId="Sidhuvud">
    <w:name w:val="header"/>
    <w:basedOn w:val="Normal"/>
    <w:link w:val="SidhuvudChar"/>
    <w:uiPriority w:val="99"/>
    <w:unhideWhenUsed/>
    <w:rsid w:val="00CD1ADA"/>
    <w:pPr>
      <w:tabs>
        <w:tab w:val="center" w:pos="4536"/>
        <w:tab w:val="right" w:pos="9072"/>
      </w:tabs>
      <w:spacing w:after="0" w:line="240" w:lineRule="auto"/>
    </w:pPr>
  </w:style>
  <w:style w:type="character" w:customStyle="1" w:styleId="SidhuvudChar">
    <w:name w:val="Sidhuvud Char"/>
    <w:basedOn w:val="Standardstycketeckensnitt"/>
    <w:link w:val="Sidhuvud"/>
    <w:uiPriority w:val="99"/>
    <w:rsid w:val="00CD1ADA"/>
  </w:style>
  <w:style w:type="paragraph" w:styleId="Sidfot">
    <w:name w:val="footer"/>
    <w:basedOn w:val="Normal"/>
    <w:link w:val="SidfotChar"/>
    <w:uiPriority w:val="99"/>
    <w:unhideWhenUsed/>
    <w:rsid w:val="00CD1ADA"/>
    <w:pPr>
      <w:tabs>
        <w:tab w:val="center" w:pos="4536"/>
        <w:tab w:val="right" w:pos="9072"/>
      </w:tabs>
      <w:spacing w:after="0" w:line="240" w:lineRule="auto"/>
    </w:pPr>
  </w:style>
  <w:style w:type="character" w:customStyle="1" w:styleId="SidfotChar">
    <w:name w:val="Sidfot Char"/>
    <w:basedOn w:val="Standardstycketeckensnitt"/>
    <w:link w:val="Sidfot"/>
    <w:uiPriority w:val="99"/>
    <w:rsid w:val="00CD1A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593067">
      <w:bodyDiv w:val="1"/>
      <w:marLeft w:val="0"/>
      <w:marRight w:val="0"/>
      <w:marTop w:val="0"/>
      <w:marBottom w:val="0"/>
      <w:divBdr>
        <w:top w:val="none" w:sz="0" w:space="0" w:color="auto"/>
        <w:left w:val="none" w:sz="0" w:space="0" w:color="auto"/>
        <w:bottom w:val="none" w:sz="0" w:space="0" w:color="auto"/>
        <w:right w:val="none" w:sz="0" w:space="0" w:color="auto"/>
      </w:divBdr>
    </w:div>
    <w:div w:id="161942174">
      <w:bodyDiv w:val="1"/>
      <w:marLeft w:val="0"/>
      <w:marRight w:val="0"/>
      <w:marTop w:val="0"/>
      <w:marBottom w:val="0"/>
      <w:divBdr>
        <w:top w:val="none" w:sz="0" w:space="0" w:color="auto"/>
        <w:left w:val="none" w:sz="0" w:space="0" w:color="auto"/>
        <w:bottom w:val="none" w:sz="0" w:space="0" w:color="auto"/>
        <w:right w:val="none" w:sz="0" w:space="0" w:color="auto"/>
      </w:divBdr>
    </w:div>
    <w:div w:id="184946188">
      <w:bodyDiv w:val="1"/>
      <w:marLeft w:val="0"/>
      <w:marRight w:val="0"/>
      <w:marTop w:val="0"/>
      <w:marBottom w:val="0"/>
      <w:divBdr>
        <w:top w:val="none" w:sz="0" w:space="0" w:color="auto"/>
        <w:left w:val="none" w:sz="0" w:space="0" w:color="auto"/>
        <w:bottom w:val="none" w:sz="0" w:space="0" w:color="auto"/>
        <w:right w:val="none" w:sz="0" w:space="0" w:color="auto"/>
      </w:divBdr>
    </w:div>
    <w:div w:id="285820189">
      <w:bodyDiv w:val="1"/>
      <w:marLeft w:val="0"/>
      <w:marRight w:val="0"/>
      <w:marTop w:val="0"/>
      <w:marBottom w:val="0"/>
      <w:divBdr>
        <w:top w:val="none" w:sz="0" w:space="0" w:color="auto"/>
        <w:left w:val="none" w:sz="0" w:space="0" w:color="auto"/>
        <w:bottom w:val="none" w:sz="0" w:space="0" w:color="auto"/>
        <w:right w:val="none" w:sz="0" w:space="0" w:color="auto"/>
      </w:divBdr>
    </w:div>
    <w:div w:id="331615320">
      <w:bodyDiv w:val="1"/>
      <w:marLeft w:val="0"/>
      <w:marRight w:val="0"/>
      <w:marTop w:val="0"/>
      <w:marBottom w:val="0"/>
      <w:divBdr>
        <w:top w:val="none" w:sz="0" w:space="0" w:color="auto"/>
        <w:left w:val="none" w:sz="0" w:space="0" w:color="auto"/>
        <w:bottom w:val="none" w:sz="0" w:space="0" w:color="auto"/>
        <w:right w:val="none" w:sz="0" w:space="0" w:color="auto"/>
      </w:divBdr>
    </w:div>
    <w:div w:id="348455800">
      <w:bodyDiv w:val="1"/>
      <w:marLeft w:val="0"/>
      <w:marRight w:val="0"/>
      <w:marTop w:val="0"/>
      <w:marBottom w:val="0"/>
      <w:divBdr>
        <w:top w:val="none" w:sz="0" w:space="0" w:color="auto"/>
        <w:left w:val="none" w:sz="0" w:space="0" w:color="auto"/>
        <w:bottom w:val="none" w:sz="0" w:space="0" w:color="auto"/>
        <w:right w:val="none" w:sz="0" w:space="0" w:color="auto"/>
      </w:divBdr>
    </w:div>
    <w:div w:id="349987324">
      <w:bodyDiv w:val="1"/>
      <w:marLeft w:val="0"/>
      <w:marRight w:val="0"/>
      <w:marTop w:val="0"/>
      <w:marBottom w:val="0"/>
      <w:divBdr>
        <w:top w:val="none" w:sz="0" w:space="0" w:color="auto"/>
        <w:left w:val="none" w:sz="0" w:space="0" w:color="auto"/>
        <w:bottom w:val="none" w:sz="0" w:space="0" w:color="auto"/>
        <w:right w:val="none" w:sz="0" w:space="0" w:color="auto"/>
      </w:divBdr>
    </w:div>
    <w:div w:id="359628264">
      <w:bodyDiv w:val="1"/>
      <w:marLeft w:val="0"/>
      <w:marRight w:val="0"/>
      <w:marTop w:val="0"/>
      <w:marBottom w:val="0"/>
      <w:divBdr>
        <w:top w:val="none" w:sz="0" w:space="0" w:color="auto"/>
        <w:left w:val="none" w:sz="0" w:space="0" w:color="auto"/>
        <w:bottom w:val="none" w:sz="0" w:space="0" w:color="auto"/>
        <w:right w:val="none" w:sz="0" w:space="0" w:color="auto"/>
      </w:divBdr>
    </w:div>
    <w:div w:id="560946814">
      <w:bodyDiv w:val="1"/>
      <w:marLeft w:val="0"/>
      <w:marRight w:val="0"/>
      <w:marTop w:val="0"/>
      <w:marBottom w:val="0"/>
      <w:divBdr>
        <w:top w:val="none" w:sz="0" w:space="0" w:color="auto"/>
        <w:left w:val="none" w:sz="0" w:space="0" w:color="auto"/>
        <w:bottom w:val="none" w:sz="0" w:space="0" w:color="auto"/>
        <w:right w:val="none" w:sz="0" w:space="0" w:color="auto"/>
      </w:divBdr>
    </w:div>
    <w:div w:id="627204428">
      <w:bodyDiv w:val="1"/>
      <w:marLeft w:val="0"/>
      <w:marRight w:val="0"/>
      <w:marTop w:val="0"/>
      <w:marBottom w:val="0"/>
      <w:divBdr>
        <w:top w:val="none" w:sz="0" w:space="0" w:color="auto"/>
        <w:left w:val="none" w:sz="0" w:space="0" w:color="auto"/>
        <w:bottom w:val="none" w:sz="0" w:space="0" w:color="auto"/>
        <w:right w:val="none" w:sz="0" w:space="0" w:color="auto"/>
      </w:divBdr>
    </w:div>
    <w:div w:id="632715362">
      <w:bodyDiv w:val="1"/>
      <w:marLeft w:val="0"/>
      <w:marRight w:val="0"/>
      <w:marTop w:val="0"/>
      <w:marBottom w:val="0"/>
      <w:divBdr>
        <w:top w:val="none" w:sz="0" w:space="0" w:color="auto"/>
        <w:left w:val="none" w:sz="0" w:space="0" w:color="auto"/>
        <w:bottom w:val="none" w:sz="0" w:space="0" w:color="auto"/>
        <w:right w:val="none" w:sz="0" w:space="0" w:color="auto"/>
      </w:divBdr>
    </w:div>
    <w:div w:id="644243341">
      <w:bodyDiv w:val="1"/>
      <w:marLeft w:val="0"/>
      <w:marRight w:val="0"/>
      <w:marTop w:val="0"/>
      <w:marBottom w:val="0"/>
      <w:divBdr>
        <w:top w:val="none" w:sz="0" w:space="0" w:color="auto"/>
        <w:left w:val="none" w:sz="0" w:space="0" w:color="auto"/>
        <w:bottom w:val="none" w:sz="0" w:space="0" w:color="auto"/>
        <w:right w:val="none" w:sz="0" w:space="0" w:color="auto"/>
      </w:divBdr>
    </w:div>
    <w:div w:id="673872501">
      <w:bodyDiv w:val="1"/>
      <w:marLeft w:val="0"/>
      <w:marRight w:val="0"/>
      <w:marTop w:val="0"/>
      <w:marBottom w:val="0"/>
      <w:divBdr>
        <w:top w:val="none" w:sz="0" w:space="0" w:color="auto"/>
        <w:left w:val="none" w:sz="0" w:space="0" w:color="auto"/>
        <w:bottom w:val="none" w:sz="0" w:space="0" w:color="auto"/>
        <w:right w:val="none" w:sz="0" w:space="0" w:color="auto"/>
      </w:divBdr>
    </w:div>
    <w:div w:id="731006486">
      <w:bodyDiv w:val="1"/>
      <w:marLeft w:val="0"/>
      <w:marRight w:val="0"/>
      <w:marTop w:val="0"/>
      <w:marBottom w:val="0"/>
      <w:divBdr>
        <w:top w:val="none" w:sz="0" w:space="0" w:color="auto"/>
        <w:left w:val="none" w:sz="0" w:space="0" w:color="auto"/>
        <w:bottom w:val="none" w:sz="0" w:space="0" w:color="auto"/>
        <w:right w:val="none" w:sz="0" w:space="0" w:color="auto"/>
      </w:divBdr>
    </w:div>
    <w:div w:id="771895544">
      <w:bodyDiv w:val="1"/>
      <w:marLeft w:val="0"/>
      <w:marRight w:val="0"/>
      <w:marTop w:val="0"/>
      <w:marBottom w:val="0"/>
      <w:divBdr>
        <w:top w:val="none" w:sz="0" w:space="0" w:color="auto"/>
        <w:left w:val="none" w:sz="0" w:space="0" w:color="auto"/>
        <w:bottom w:val="none" w:sz="0" w:space="0" w:color="auto"/>
        <w:right w:val="none" w:sz="0" w:space="0" w:color="auto"/>
      </w:divBdr>
    </w:div>
    <w:div w:id="798113205">
      <w:bodyDiv w:val="1"/>
      <w:marLeft w:val="0"/>
      <w:marRight w:val="0"/>
      <w:marTop w:val="0"/>
      <w:marBottom w:val="0"/>
      <w:divBdr>
        <w:top w:val="none" w:sz="0" w:space="0" w:color="auto"/>
        <w:left w:val="none" w:sz="0" w:space="0" w:color="auto"/>
        <w:bottom w:val="none" w:sz="0" w:space="0" w:color="auto"/>
        <w:right w:val="none" w:sz="0" w:space="0" w:color="auto"/>
      </w:divBdr>
    </w:div>
    <w:div w:id="823470569">
      <w:bodyDiv w:val="1"/>
      <w:marLeft w:val="0"/>
      <w:marRight w:val="0"/>
      <w:marTop w:val="0"/>
      <w:marBottom w:val="0"/>
      <w:divBdr>
        <w:top w:val="none" w:sz="0" w:space="0" w:color="auto"/>
        <w:left w:val="none" w:sz="0" w:space="0" w:color="auto"/>
        <w:bottom w:val="none" w:sz="0" w:space="0" w:color="auto"/>
        <w:right w:val="none" w:sz="0" w:space="0" w:color="auto"/>
      </w:divBdr>
    </w:div>
    <w:div w:id="862665366">
      <w:bodyDiv w:val="1"/>
      <w:marLeft w:val="0"/>
      <w:marRight w:val="0"/>
      <w:marTop w:val="0"/>
      <w:marBottom w:val="0"/>
      <w:divBdr>
        <w:top w:val="none" w:sz="0" w:space="0" w:color="auto"/>
        <w:left w:val="none" w:sz="0" w:space="0" w:color="auto"/>
        <w:bottom w:val="none" w:sz="0" w:space="0" w:color="auto"/>
        <w:right w:val="none" w:sz="0" w:space="0" w:color="auto"/>
      </w:divBdr>
    </w:div>
    <w:div w:id="876893722">
      <w:bodyDiv w:val="1"/>
      <w:marLeft w:val="0"/>
      <w:marRight w:val="0"/>
      <w:marTop w:val="0"/>
      <w:marBottom w:val="0"/>
      <w:divBdr>
        <w:top w:val="none" w:sz="0" w:space="0" w:color="auto"/>
        <w:left w:val="none" w:sz="0" w:space="0" w:color="auto"/>
        <w:bottom w:val="none" w:sz="0" w:space="0" w:color="auto"/>
        <w:right w:val="none" w:sz="0" w:space="0" w:color="auto"/>
      </w:divBdr>
    </w:div>
    <w:div w:id="881863653">
      <w:bodyDiv w:val="1"/>
      <w:marLeft w:val="0"/>
      <w:marRight w:val="0"/>
      <w:marTop w:val="0"/>
      <w:marBottom w:val="0"/>
      <w:divBdr>
        <w:top w:val="none" w:sz="0" w:space="0" w:color="auto"/>
        <w:left w:val="none" w:sz="0" w:space="0" w:color="auto"/>
        <w:bottom w:val="none" w:sz="0" w:space="0" w:color="auto"/>
        <w:right w:val="none" w:sz="0" w:space="0" w:color="auto"/>
      </w:divBdr>
    </w:div>
    <w:div w:id="901719421">
      <w:bodyDiv w:val="1"/>
      <w:marLeft w:val="0"/>
      <w:marRight w:val="0"/>
      <w:marTop w:val="0"/>
      <w:marBottom w:val="0"/>
      <w:divBdr>
        <w:top w:val="none" w:sz="0" w:space="0" w:color="auto"/>
        <w:left w:val="none" w:sz="0" w:space="0" w:color="auto"/>
        <w:bottom w:val="none" w:sz="0" w:space="0" w:color="auto"/>
        <w:right w:val="none" w:sz="0" w:space="0" w:color="auto"/>
      </w:divBdr>
    </w:div>
    <w:div w:id="1014259023">
      <w:bodyDiv w:val="1"/>
      <w:marLeft w:val="0"/>
      <w:marRight w:val="0"/>
      <w:marTop w:val="0"/>
      <w:marBottom w:val="0"/>
      <w:divBdr>
        <w:top w:val="none" w:sz="0" w:space="0" w:color="auto"/>
        <w:left w:val="none" w:sz="0" w:space="0" w:color="auto"/>
        <w:bottom w:val="none" w:sz="0" w:space="0" w:color="auto"/>
        <w:right w:val="none" w:sz="0" w:space="0" w:color="auto"/>
      </w:divBdr>
    </w:div>
    <w:div w:id="1079329387">
      <w:bodyDiv w:val="1"/>
      <w:marLeft w:val="0"/>
      <w:marRight w:val="0"/>
      <w:marTop w:val="0"/>
      <w:marBottom w:val="0"/>
      <w:divBdr>
        <w:top w:val="none" w:sz="0" w:space="0" w:color="auto"/>
        <w:left w:val="none" w:sz="0" w:space="0" w:color="auto"/>
        <w:bottom w:val="none" w:sz="0" w:space="0" w:color="auto"/>
        <w:right w:val="none" w:sz="0" w:space="0" w:color="auto"/>
      </w:divBdr>
    </w:div>
    <w:div w:id="1120076713">
      <w:bodyDiv w:val="1"/>
      <w:marLeft w:val="0"/>
      <w:marRight w:val="0"/>
      <w:marTop w:val="0"/>
      <w:marBottom w:val="0"/>
      <w:divBdr>
        <w:top w:val="none" w:sz="0" w:space="0" w:color="auto"/>
        <w:left w:val="none" w:sz="0" w:space="0" w:color="auto"/>
        <w:bottom w:val="none" w:sz="0" w:space="0" w:color="auto"/>
        <w:right w:val="none" w:sz="0" w:space="0" w:color="auto"/>
      </w:divBdr>
    </w:div>
    <w:div w:id="1197693763">
      <w:bodyDiv w:val="1"/>
      <w:marLeft w:val="0"/>
      <w:marRight w:val="0"/>
      <w:marTop w:val="0"/>
      <w:marBottom w:val="0"/>
      <w:divBdr>
        <w:top w:val="none" w:sz="0" w:space="0" w:color="auto"/>
        <w:left w:val="none" w:sz="0" w:space="0" w:color="auto"/>
        <w:bottom w:val="none" w:sz="0" w:space="0" w:color="auto"/>
        <w:right w:val="none" w:sz="0" w:space="0" w:color="auto"/>
      </w:divBdr>
    </w:div>
    <w:div w:id="1226799127">
      <w:bodyDiv w:val="1"/>
      <w:marLeft w:val="0"/>
      <w:marRight w:val="0"/>
      <w:marTop w:val="0"/>
      <w:marBottom w:val="0"/>
      <w:divBdr>
        <w:top w:val="none" w:sz="0" w:space="0" w:color="auto"/>
        <w:left w:val="none" w:sz="0" w:space="0" w:color="auto"/>
        <w:bottom w:val="none" w:sz="0" w:space="0" w:color="auto"/>
        <w:right w:val="none" w:sz="0" w:space="0" w:color="auto"/>
      </w:divBdr>
    </w:div>
    <w:div w:id="1227910943">
      <w:bodyDiv w:val="1"/>
      <w:marLeft w:val="0"/>
      <w:marRight w:val="0"/>
      <w:marTop w:val="0"/>
      <w:marBottom w:val="0"/>
      <w:divBdr>
        <w:top w:val="none" w:sz="0" w:space="0" w:color="auto"/>
        <w:left w:val="none" w:sz="0" w:space="0" w:color="auto"/>
        <w:bottom w:val="none" w:sz="0" w:space="0" w:color="auto"/>
        <w:right w:val="none" w:sz="0" w:space="0" w:color="auto"/>
      </w:divBdr>
    </w:div>
    <w:div w:id="1246722994">
      <w:bodyDiv w:val="1"/>
      <w:marLeft w:val="0"/>
      <w:marRight w:val="0"/>
      <w:marTop w:val="0"/>
      <w:marBottom w:val="0"/>
      <w:divBdr>
        <w:top w:val="none" w:sz="0" w:space="0" w:color="auto"/>
        <w:left w:val="none" w:sz="0" w:space="0" w:color="auto"/>
        <w:bottom w:val="none" w:sz="0" w:space="0" w:color="auto"/>
        <w:right w:val="none" w:sz="0" w:space="0" w:color="auto"/>
      </w:divBdr>
    </w:div>
    <w:div w:id="1267494613">
      <w:bodyDiv w:val="1"/>
      <w:marLeft w:val="0"/>
      <w:marRight w:val="0"/>
      <w:marTop w:val="0"/>
      <w:marBottom w:val="0"/>
      <w:divBdr>
        <w:top w:val="none" w:sz="0" w:space="0" w:color="auto"/>
        <w:left w:val="none" w:sz="0" w:space="0" w:color="auto"/>
        <w:bottom w:val="none" w:sz="0" w:space="0" w:color="auto"/>
        <w:right w:val="none" w:sz="0" w:space="0" w:color="auto"/>
      </w:divBdr>
    </w:div>
    <w:div w:id="1414745012">
      <w:bodyDiv w:val="1"/>
      <w:marLeft w:val="0"/>
      <w:marRight w:val="0"/>
      <w:marTop w:val="0"/>
      <w:marBottom w:val="0"/>
      <w:divBdr>
        <w:top w:val="none" w:sz="0" w:space="0" w:color="auto"/>
        <w:left w:val="none" w:sz="0" w:space="0" w:color="auto"/>
        <w:bottom w:val="none" w:sz="0" w:space="0" w:color="auto"/>
        <w:right w:val="none" w:sz="0" w:space="0" w:color="auto"/>
      </w:divBdr>
    </w:div>
    <w:div w:id="1596668014">
      <w:bodyDiv w:val="1"/>
      <w:marLeft w:val="0"/>
      <w:marRight w:val="0"/>
      <w:marTop w:val="0"/>
      <w:marBottom w:val="0"/>
      <w:divBdr>
        <w:top w:val="none" w:sz="0" w:space="0" w:color="auto"/>
        <w:left w:val="none" w:sz="0" w:space="0" w:color="auto"/>
        <w:bottom w:val="none" w:sz="0" w:space="0" w:color="auto"/>
        <w:right w:val="none" w:sz="0" w:space="0" w:color="auto"/>
      </w:divBdr>
    </w:div>
    <w:div w:id="1640261161">
      <w:bodyDiv w:val="1"/>
      <w:marLeft w:val="0"/>
      <w:marRight w:val="0"/>
      <w:marTop w:val="0"/>
      <w:marBottom w:val="0"/>
      <w:divBdr>
        <w:top w:val="none" w:sz="0" w:space="0" w:color="auto"/>
        <w:left w:val="none" w:sz="0" w:space="0" w:color="auto"/>
        <w:bottom w:val="none" w:sz="0" w:space="0" w:color="auto"/>
        <w:right w:val="none" w:sz="0" w:space="0" w:color="auto"/>
      </w:divBdr>
    </w:div>
    <w:div w:id="1653632560">
      <w:bodyDiv w:val="1"/>
      <w:marLeft w:val="0"/>
      <w:marRight w:val="0"/>
      <w:marTop w:val="0"/>
      <w:marBottom w:val="0"/>
      <w:divBdr>
        <w:top w:val="none" w:sz="0" w:space="0" w:color="auto"/>
        <w:left w:val="none" w:sz="0" w:space="0" w:color="auto"/>
        <w:bottom w:val="none" w:sz="0" w:space="0" w:color="auto"/>
        <w:right w:val="none" w:sz="0" w:space="0" w:color="auto"/>
      </w:divBdr>
    </w:div>
    <w:div w:id="1723753661">
      <w:bodyDiv w:val="1"/>
      <w:marLeft w:val="0"/>
      <w:marRight w:val="0"/>
      <w:marTop w:val="0"/>
      <w:marBottom w:val="0"/>
      <w:divBdr>
        <w:top w:val="none" w:sz="0" w:space="0" w:color="auto"/>
        <w:left w:val="none" w:sz="0" w:space="0" w:color="auto"/>
        <w:bottom w:val="none" w:sz="0" w:space="0" w:color="auto"/>
        <w:right w:val="none" w:sz="0" w:space="0" w:color="auto"/>
      </w:divBdr>
    </w:div>
    <w:div w:id="1777821861">
      <w:bodyDiv w:val="1"/>
      <w:marLeft w:val="0"/>
      <w:marRight w:val="0"/>
      <w:marTop w:val="0"/>
      <w:marBottom w:val="0"/>
      <w:divBdr>
        <w:top w:val="none" w:sz="0" w:space="0" w:color="auto"/>
        <w:left w:val="none" w:sz="0" w:space="0" w:color="auto"/>
        <w:bottom w:val="none" w:sz="0" w:space="0" w:color="auto"/>
        <w:right w:val="none" w:sz="0" w:space="0" w:color="auto"/>
      </w:divBdr>
    </w:div>
    <w:div w:id="1854416405">
      <w:bodyDiv w:val="1"/>
      <w:marLeft w:val="0"/>
      <w:marRight w:val="0"/>
      <w:marTop w:val="0"/>
      <w:marBottom w:val="0"/>
      <w:divBdr>
        <w:top w:val="none" w:sz="0" w:space="0" w:color="auto"/>
        <w:left w:val="none" w:sz="0" w:space="0" w:color="auto"/>
        <w:bottom w:val="none" w:sz="0" w:space="0" w:color="auto"/>
        <w:right w:val="none" w:sz="0" w:space="0" w:color="auto"/>
      </w:divBdr>
    </w:div>
    <w:div w:id="1926761481">
      <w:bodyDiv w:val="1"/>
      <w:marLeft w:val="0"/>
      <w:marRight w:val="0"/>
      <w:marTop w:val="0"/>
      <w:marBottom w:val="0"/>
      <w:divBdr>
        <w:top w:val="none" w:sz="0" w:space="0" w:color="auto"/>
        <w:left w:val="none" w:sz="0" w:space="0" w:color="auto"/>
        <w:bottom w:val="none" w:sz="0" w:space="0" w:color="auto"/>
        <w:right w:val="none" w:sz="0" w:space="0" w:color="auto"/>
      </w:divBdr>
    </w:div>
    <w:div w:id="1938713402">
      <w:bodyDiv w:val="1"/>
      <w:marLeft w:val="0"/>
      <w:marRight w:val="0"/>
      <w:marTop w:val="0"/>
      <w:marBottom w:val="0"/>
      <w:divBdr>
        <w:top w:val="none" w:sz="0" w:space="0" w:color="auto"/>
        <w:left w:val="none" w:sz="0" w:space="0" w:color="auto"/>
        <w:bottom w:val="none" w:sz="0" w:space="0" w:color="auto"/>
        <w:right w:val="none" w:sz="0" w:space="0" w:color="auto"/>
      </w:divBdr>
    </w:div>
    <w:div w:id="1977565719">
      <w:bodyDiv w:val="1"/>
      <w:marLeft w:val="0"/>
      <w:marRight w:val="0"/>
      <w:marTop w:val="0"/>
      <w:marBottom w:val="0"/>
      <w:divBdr>
        <w:top w:val="none" w:sz="0" w:space="0" w:color="auto"/>
        <w:left w:val="none" w:sz="0" w:space="0" w:color="auto"/>
        <w:bottom w:val="none" w:sz="0" w:space="0" w:color="auto"/>
        <w:right w:val="none" w:sz="0" w:space="0" w:color="auto"/>
      </w:divBdr>
    </w:div>
    <w:div w:id="2113547876">
      <w:bodyDiv w:val="1"/>
      <w:marLeft w:val="0"/>
      <w:marRight w:val="0"/>
      <w:marTop w:val="0"/>
      <w:marBottom w:val="0"/>
      <w:divBdr>
        <w:top w:val="none" w:sz="0" w:space="0" w:color="auto"/>
        <w:left w:val="none" w:sz="0" w:space="0" w:color="auto"/>
        <w:bottom w:val="none" w:sz="0" w:space="0" w:color="auto"/>
        <w:right w:val="none" w:sz="0" w:space="0" w:color="auto"/>
      </w:divBdr>
    </w:div>
    <w:div w:id="2139957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imnworld.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url11.mailanyone.net/scanner?m=1rY0uq-0004cz-4B&amp;d=4%7Cmail%2F90%2F1707385200%2F1rY0uq-0004cz-4B%7Cin11g%7C57e1b682%7C13543352%7C11915348%7C65C4A1E4C190A965DB2A79FB35E8DE6B&amp;o=wphtw%2F%2Fwt%3Aol.nsnt.ie%2Fe&amp;s=UNw6KnhnELjvwTMcZ-Ow2ma1YOg" TargetMode="Externa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1202</Words>
  <Characters>6376</Characters>
  <Application>Microsoft Office Word</Application>
  <DocSecurity>0</DocSecurity>
  <Lines>53</Lines>
  <Paragraphs>15</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7563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Jansson</dc:creator>
  <cp:keywords/>
  <dc:description/>
  <cp:lastModifiedBy>Stephan Jansson</cp:lastModifiedBy>
  <cp:revision>3</cp:revision>
  <cp:lastPrinted>2019-08-12T06:28:00Z</cp:lastPrinted>
  <dcterms:created xsi:type="dcterms:W3CDTF">2024-05-22T14:09:00Z</dcterms:created>
  <dcterms:modified xsi:type="dcterms:W3CDTF">2024-05-23T11:57:00Z</dcterms:modified>
</cp:coreProperties>
</file>